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FB9C0" w14:textId="440E266F" w:rsidR="5532B8AA" w:rsidRDefault="5532B8AA" w:rsidP="11511D0D">
      <w:pPr>
        <w:widowControl w:val="0"/>
        <w:pBdr>
          <w:top w:val="nil"/>
          <w:left w:val="nil"/>
          <w:bottom w:val="nil"/>
          <w:right w:val="nil"/>
          <w:between w:val="nil"/>
        </w:pBdr>
        <w:tabs>
          <w:tab w:val="left" w:pos="567"/>
          <w:tab w:val="left" w:pos="851"/>
        </w:tabs>
        <w:jc w:val="center"/>
        <w:rPr>
          <w:sz w:val="22"/>
          <w:szCs w:val="22"/>
          <w:lang w:val="lt"/>
        </w:rPr>
      </w:pPr>
      <w:r w:rsidRPr="11511D0D">
        <w:rPr>
          <w:b/>
          <w:bCs/>
          <w:color w:val="000000" w:themeColor="text1"/>
          <w:sz w:val="22"/>
          <w:szCs w:val="22"/>
          <w:lang w:val="lt"/>
        </w:rPr>
        <w:t xml:space="preserve"> </w:t>
      </w:r>
      <w:r w:rsidR="26EE8FA9" w:rsidRPr="11511D0D">
        <w:rPr>
          <w:b/>
          <w:bCs/>
          <w:caps/>
          <w:color w:val="000000" w:themeColor="text1"/>
          <w:szCs w:val="24"/>
        </w:rPr>
        <w:t xml:space="preserve">APLIKACIJŲ UGNIASIENIŲ „FORTIWEB“ PROGRAMINĖS ĮRANGOS LICENCIJŲ PALAIKYMO  </w:t>
      </w:r>
      <w:r w:rsidR="26EE8FA9" w:rsidRPr="11511D0D">
        <w:rPr>
          <w:b/>
          <w:bCs/>
          <w:caps/>
          <w:color w:val="000000" w:themeColor="text1"/>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6F26F8" w:rsidR="00027B83" w:rsidRPr="00E61A58" w:rsidRDefault="007A13A9">
            <w:pPr>
              <w:jc w:val="both"/>
              <w:rPr>
                <w:kern w:val="2"/>
                <w:szCs w:val="24"/>
              </w:rPr>
            </w:pPr>
            <w:r w:rsidRPr="00E61A58">
              <w:rPr>
                <w:kern w:val="2"/>
                <w:szCs w:val="24"/>
              </w:rPr>
              <w:t xml:space="preserve">Aplikacijų </w:t>
            </w:r>
            <w:r w:rsidR="004418DA" w:rsidRPr="00E61A58">
              <w:rPr>
                <w:kern w:val="2"/>
                <w:szCs w:val="24"/>
              </w:rPr>
              <w:t>ugniasienių „FortiWeb“ programinės įrangos licencijų palaikymo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16AD6">
            <w:pPr>
              <w:jc w:val="both"/>
              <w:rPr>
                <w:b/>
                <w:kern w:val="2"/>
                <w:szCs w:val="24"/>
              </w:rPr>
            </w:pPr>
          </w:p>
          <w:p w14:paraId="555D406D" w14:textId="77777777" w:rsidR="00027B83" w:rsidRDefault="00027B83" w:rsidP="00916AD6">
            <w:pPr>
              <w:jc w:val="both"/>
              <w:rPr>
                <w:b/>
                <w:kern w:val="2"/>
                <w:szCs w:val="24"/>
              </w:rPr>
            </w:pPr>
          </w:p>
          <w:p w14:paraId="6C227F93" w14:textId="77777777" w:rsidR="00027B83" w:rsidRDefault="00027B83" w:rsidP="00916AD6">
            <w:pPr>
              <w:jc w:val="both"/>
              <w:rPr>
                <w:b/>
                <w:kern w:val="2"/>
                <w:szCs w:val="24"/>
              </w:rPr>
            </w:pPr>
          </w:p>
          <w:p w14:paraId="0285291C" w14:textId="77777777" w:rsidR="00027B83" w:rsidRDefault="000B0897" w:rsidP="00916AD6">
            <w:pPr>
              <w:jc w:val="both"/>
              <w:rPr>
                <w:b/>
                <w:kern w:val="2"/>
                <w:szCs w:val="24"/>
              </w:rPr>
            </w:pPr>
            <w:r>
              <w:rPr>
                <w:b/>
                <w:kern w:val="2"/>
                <w:szCs w:val="24"/>
              </w:rPr>
              <w:t>1.1. Pirkėjas</w:t>
            </w:r>
          </w:p>
        </w:tc>
        <w:tc>
          <w:tcPr>
            <w:tcW w:w="3240" w:type="dxa"/>
          </w:tcPr>
          <w:p w14:paraId="4986D0A4" w14:textId="77777777" w:rsidR="00027B83" w:rsidRDefault="000B0897" w:rsidP="00916AD6">
            <w:pPr>
              <w:jc w:val="both"/>
              <w:rPr>
                <w:kern w:val="2"/>
                <w:szCs w:val="24"/>
              </w:rPr>
            </w:pPr>
            <w:r>
              <w:rPr>
                <w:kern w:val="2"/>
                <w:szCs w:val="24"/>
              </w:rPr>
              <w:t>1.1.1. Pavadinimas</w:t>
            </w:r>
          </w:p>
        </w:tc>
        <w:tc>
          <w:tcPr>
            <w:tcW w:w="3510" w:type="dxa"/>
          </w:tcPr>
          <w:p w14:paraId="53FF09A2" w14:textId="77777777" w:rsidR="00027B83" w:rsidRDefault="00027B83" w:rsidP="00916AD6">
            <w:pPr>
              <w:jc w:val="both"/>
              <w:rPr>
                <w:kern w:val="2"/>
                <w:szCs w:val="24"/>
              </w:rPr>
            </w:pPr>
          </w:p>
        </w:tc>
      </w:tr>
      <w:tr w:rsidR="00027B83" w14:paraId="46894EEE" w14:textId="77777777">
        <w:tc>
          <w:tcPr>
            <w:tcW w:w="2808" w:type="dxa"/>
            <w:vMerge/>
          </w:tcPr>
          <w:p w14:paraId="6E3E695C" w14:textId="77777777" w:rsidR="00027B83" w:rsidRDefault="00027B83" w:rsidP="00916AD6">
            <w:pPr>
              <w:jc w:val="both"/>
              <w:rPr>
                <w:kern w:val="2"/>
                <w:szCs w:val="24"/>
              </w:rPr>
            </w:pPr>
          </w:p>
        </w:tc>
        <w:tc>
          <w:tcPr>
            <w:tcW w:w="3240" w:type="dxa"/>
          </w:tcPr>
          <w:p w14:paraId="6B5CD43F" w14:textId="77777777" w:rsidR="00027B83" w:rsidRDefault="000B0897" w:rsidP="00916AD6">
            <w:pPr>
              <w:jc w:val="both"/>
              <w:rPr>
                <w:kern w:val="2"/>
                <w:szCs w:val="24"/>
              </w:rPr>
            </w:pPr>
            <w:r>
              <w:rPr>
                <w:kern w:val="2"/>
                <w:szCs w:val="24"/>
              </w:rPr>
              <w:t>1.1.2. Juridinio asmens kodas</w:t>
            </w:r>
          </w:p>
        </w:tc>
        <w:tc>
          <w:tcPr>
            <w:tcW w:w="3510" w:type="dxa"/>
          </w:tcPr>
          <w:p w14:paraId="63476F65" w14:textId="77777777" w:rsidR="00027B83" w:rsidRDefault="00027B83" w:rsidP="00916AD6">
            <w:pPr>
              <w:jc w:val="both"/>
              <w:rPr>
                <w:kern w:val="2"/>
                <w:szCs w:val="24"/>
              </w:rPr>
            </w:pPr>
          </w:p>
        </w:tc>
      </w:tr>
      <w:tr w:rsidR="00027B83" w14:paraId="356739C7" w14:textId="77777777">
        <w:tc>
          <w:tcPr>
            <w:tcW w:w="2808" w:type="dxa"/>
            <w:vMerge/>
          </w:tcPr>
          <w:p w14:paraId="1CA5E71D" w14:textId="77777777" w:rsidR="00027B83" w:rsidRDefault="00027B83" w:rsidP="00916AD6">
            <w:pPr>
              <w:jc w:val="both"/>
              <w:rPr>
                <w:kern w:val="2"/>
                <w:szCs w:val="24"/>
              </w:rPr>
            </w:pPr>
          </w:p>
        </w:tc>
        <w:tc>
          <w:tcPr>
            <w:tcW w:w="3240" w:type="dxa"/>
          </w:tcPr>
          <w:p w14:paraId="23A01788" w14:textId="77777777" w:rsidR="00027B83" w:rsidRDefault="000B0897" w:rsidP="00916AD6">
            <w:pPr>
              <w:jc w:val="both"/>
              <w:rPr>
                <w:kern w:val="2"/>
                <w:szCs w:val="24"/>
              </w:rPr>
            </w:pPr>
            <w:r>
              <w:rPr>
                <w:kern w:val="2"/>
                <w:szCs w:val="24"/>
              </w:rPr>
              <w:t>1.1.3. Adresas</w:t>
            </w:r>
          </w:p>
        </w:tc>
        <w:tc>
          <w:tcPr>
            <w:tcW w:w="3510" w:type="dxa"/>
          </w:tcPr>
          <w:p w14:paraId="4FB387A2" w14:textId="77777777" w:rsidR="00027B83" w:rsidRDefault="00027B83" w:rsidP="00916AD6">
            <w:pPr>
              <w:jc w:val="both"/>
              <w:rPr>
                <w:kern w:val="2"/>
                <w:szCs w:val="24"/>
              </w:rPr>
            </w:pPr>
          </w:p>
        </w:tc>
      </w:tr>
      <w:tr w:rsidR="00027B83" w14:paraId="00E15A94" w14:textId="77777777">
        <w:tc>
          <w:tcPr>
            <w:tcW w:w="2808" w:type="dxa"/>
            <w:vMerge/>
          </w:tcPr>
          <w:p w14:paraId="54205EA9" w14:textId="77777777" w:rsidR="00027B83" w:rsidRDefault="00027B83" w:rsidP="00916AD6">
            <w:pPr>
              <w:jc w:val="both"/>
              <w:rPr>
                <w:kern w:val="2"/>
                <w:szCs w:val="24"/>
              </w:rPr>
            </w:pPr>
          </w:p>
        </w:tc>
        <w:tc>
          <w:tcPr>
            <w:tcW w:w="3240" w:type="dxa"/>
          </w:tcPr>
          <w:p w14:paraId="78DC4B4A" w14:textId="77777777" w:rsidR="00027B83" w:rsidRDefault="000B0897" w:rsidP="00916AD6">
            <w:pPr>
              <w:jc w:val="both"/>
              <w:rPr>
                <w:kern w:val="2"/>
                <w:szCs w:val="24"/>
              </w:rPr>
            </w:pPr>
            <w:r>
              <w:rPr>
                <w:kern w:val="2"/>
                <w:szCs w:val="24"/>
              </w:rPr>
              <w:t>1.1.4. PVM mokėtojo kodas</w:t>
            </w:r>
          </w:p>
        </w:tc>
        <w:tc>
          <w:tcPr>
            <w:tcW w:w="3510" w:type="dxa"/>
          </w:tcPr>
          <w:p w14:paraId="3641442E" w14:textId="77777777" w:rsidR="00027B83" w:rsidRDefault="00027B83" w:rsidP="00916AD6">
            <w:pPr>
              <w:jc w:val="both"/>
              <w:rPr>
                <w:kern w:val="2"/>
                <w:szCs w:val="24"/>
              </w:rPr>
            </w:pPr>
          </w:p>
        </w:tc>
      </w:tr>
      <w:tr w:rsidR="00027B83" w14:paraId="164424F3" w14:textId="77777777">
        <w:tc>
          <w:tcPr>
            <w:tcW w:w="2808" w:type="dxa"/>
            <w:vMerge/>
          </w:tcPr>
          <w:p w14:paraId="605C8647" w14:textId="77777777" w:rsidR="00027B83" w:rsidRDefault="00027B83" w:rsidP="00916AD6">
            <w:pPr>
              <w:jc w:val="both"/>
              <w:rPr>
                <w:kern w:val="2"/>
                <w:szCs w:val="24"/>
              </w:rPr>
            </w:pPr>
          </w:p>
        </w:tc>
        <w:tc>
          <w:tcPr>
            <w:tcW w:w="3240" w:type="dxa"/>
          </w:tcPr>
          <w:p w14:paraId="58983992" w14:textId="77777777" w:rsidR="00027B83" w:rsidRDefault="000B0897" w:rsidP="00916AD6">
            <w:pPr>
              <w:jc w:val="both"/>
              <w:rPr>
                <w:kern w:val="2"/>
                <w:szCs w:val="24"/>
              </w:rPr>
            </w:pPr>
            <w:r>
              <w:rPr>
                <w:kern w:val="2"/>
                <w:szCs w:val="24"/>
              </w:rPr>
              <w:t>1.1.5. Atsiskaitomoji sąskaita</w:t>
            </w:r>
          </w:p>
        </w:tc>
        <w:tc>
          <w:tcPr>
            <w:tcW w:w="3510" w:type="dxa"/>
          </w:tcPr>
          <w:p w14:paraId="62E56AEE" w14:textId="77777777" w:rsidR="00027B83" w:rsidRDefault="00027B83" w:rsidP="00916AD6">
            <w:pPr>
              <w:jc w:val="both"/>
              <w:rPr>
                <w:kern w:val="2"/>
                <w:szCs w:val="24"/>
              </w:rPr>
            </w:pPr>
          </w:p>
        </w:tc>
      </w:tr>
      <w:tr w:rsidR="00027B83" w14:paraId="6B7E848E" w14:textId="77777777">
        <w:tc>
          <w:tcPr>
            <w:tcW w:w="2808" w:type="dxa"/>
            <w:vMerge/>
          </w:tcPr>
          <w:p w14:paraId="4F4A34C0" w14:textId="77777777" w:rsidR="00027B83" w:rsidRDefault="00027B83" w:rsidP="00916AD6">
            <w:pPr>
              <w:jc w:val="both"/>
              <w:rPr>
                <w:kern w:val="2"/>
                <w:szCs w:val="24"/>
              </w:rPr>
            </w:pPr>
          </w:p>
        </w:tc>
        <w:tc>
          <w:tcPr>
            <w:tcW w:w="3240" w:type="dxa"/>
          </w:tcPr>
          <w:p w14:paraId="6CD6859C" w14:textId="77777777" w:rsidR="00027B83" w:rsidRDefault="000B0897" w:rsidP="00916AD6">
            <w:pPr>
              <w:jc w:val="both"/>
              <w:rPr>
                <w:kern w:val="2"/>
                <w:szCs w:val="24"/>
              </w:rPr>
            </w:pPr>
            <w:r>
              <w:rPr>
                <w:kern w:val="2"/>
                <w:szCs w:val="24"/>
              </w:rPr>
              <w:t>1.1.6. Bankas, banko kodas</w:t>
            </w:r>
          </w:p>
        </w:tc>
        <w:tc>
          <w:tcPr>
            <w:tcW w:w="3510" w:type="dxa"/>
          </w:tcPr>
          <w:p w14:paraId="7CD0A608" w14:textId="77777777" w:rsidR="00027B83" w:rsidRDefault="00027B83" w:rsidP="00916AD6">
            <w:pPr>
              <w:jc w:val="both"/>
              <w:rPr>
                <w:kern w:val="2"/>
                <w:szCs w:val="24"/>
              </w:rPr>
            </w:pPr>
          </w:p>
        </w:tc>
      </w:tr>
      <w:tr w:rsidR="00027B83" w14:paraId="3C8A477F" w14:textId="77777777">
        <w:tc>
          <w:tcPr>
            <w:tcW w:w="2808" w:type="dxa"/>
            <w:vMerge/>
          </w:tcPr>
          <w:p w14:paraId="6FB01AF8" w14:textId="77777777" w:rsidR="00027B83" w:rsidRDefault="00027B83" w:rsidP="00916AD6">
            <w:pPr>
              <w:jc w:val="both"/>
              <w:rPr>
                <w:kern w:val="2"/>
                <w:szCs w:val="24"/>
              </w:rPr>
            </w:pPr>
          </w:p>
        </w:tc>
        <w:tc>
          <w:tcPr>
            <w:tcW w:w="3240" w:type="dxa"/>
          </w:tcPr>
          <w:p w14:paraId="52077EC6" w14:textId="77777777" w:rsidR="00027B83" w:rsidRDefault="000B0897" w:rsidP="00916AD6">
            <w:pPr>
              <w:jc w:val="both"/>
              <w:rPr>
                <w:kern w:val="2"/>
                <w:szCs w:val="24"/>
              </w:rPr>
            </w:pPr>
            <w:r>
              <w:rPr>
                <w:kern w:val="2"/>
                <w:szCs w:val="24"/>
              </w:rPr>
              <w:t>1.1.7. Telefonas</w:t>
            </w:r>
          </w:p>
        </w:tc>
        <w:tc>
          <w:tcPr>
            <w:tcW w:w="3510" w:type="dxa"/>
          </w:tcPr>
          <w:p w14:paraId="04975451" w14:textId="77777777" w:rsidR="00027B83" w:rsidRDefault="00027B83" w:rsidP="00916AD6">
            <w:pPr>
              <w:jc w:val="both"/>
              <w:rPr>
                <w:kern w:val="2"/>
                <w:szCs w:val="24"/>
              </w:rPr>
            </w:pPr>
          </w:p>
        </w:tc>
      </w:tr>
      <w:tr w:rsidR="00027B83" w14:paraId="7B8191B7" w14:textId="77777777">
        <w:tc>
          <w:tcPr>
            <w:tcW w:w="2808" w:type="dxa"/>
            <w:vMerge/>
          </w:tcPr>
          <w:p w14:paraId="1FE5A316" w14:textId="77777777" w:rsidR="00027B83" w:rsidRDefault="00027B83" w:rsidP="00916AD6">
            <w:pPr>
              <w:jc w:val="both"/>
              <w:rPr>
                <w:kern w:val="2"/>
                <w:szCs w:val="24"/>
              </w:rPr>
            </w:pPr>
          </w:p>
        </w:tc>
        <w:tc>
          <w:tcPr>
            <w:tcW w:w="3240" w:type="dxa"/>
          </w:tcPr>
          <w:p w14:paraId="47AE5590" w14:textId="77777777" w:rsidR="00027B83" w:rsidRDefault="000B0897" w:rsidP="00916AD6">
            <w:pPr>
              <w:jc w:val="both"/>
              <w:rPr>
                <w:kern w:val="2"/>
                <w:szCs w:val="24"/>
              </w:rPr>
            </w:pPr>
            <w:r>
              <w:rPr>
                <w:kern w:val="2"/>
                <w:szCs w:val="24"/>
              </w:rPr>
              <w:t>1.1.8. El. paštas</w:t>
            </w:r>
          </w:p>
        </w:tc>
        <w:tc>
          <w:tcPr>
            <w:tcW w:w="3510" w:type="dxa"/>
          </w:tcPr>
          <w:p w14:paraId="06155599" w14:textId="77777777" w:rsidR="00027B83" w:rsidRDefault="00027B83" w:rsidP="00916AD6">
            <w:pPr>
              <w:jc w:val="both"/>
              <w:rPr>
                <w:kern w:val="2"/>
                <w:szCs w:val="24"/>
              </w:rPr>
            </w:pPr>
          </w:p>
        </w:tc>
      </w:tr>
      <w:tr w:rsidR="00027B83" w14:paraId="1959C3F5" w14:textId="77777777">
        <w:tc>
          <w:tcPr>
            <w:tcW w:w="2808" w:type="dxa"/>
            <w:vMerge/>
          </w:tcPr>
          <w:p w14:paraId="34C01018" w14:textId="77777777" w:rsidR="00027B83" w:rsidRDefault="00027B83" w:rsidP="00916AD6">
            <w:pPr>
              <w:jc w:val="both"/>
              <w:rPr>
                <w:kern w:val="2"/>
                <w:szCs w:val="24"/>
              </w:rPr>
            </w:pPr>
          </w:p>
        </w:tc>
        <w:tc>
          <w:tcPr>
            <w:tcW w:w="3240" w:type="dxa"/>
          </w:tcPr>
          <w:p w14:paraId="473630E0" w14:textId="1360E23E" w:rsidR="00027B83" w:rsidRDefault="000B0897" w:rsidP="00916AD6">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916AD6">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rsidP="00916AD6">
            <w:pPr>
              <w:jc w:val="both"/>
              <w:rPr>
                <w:b/>
                <w:kern w:val="2"/>
                <w:szCs w:val="24"/>
              </w:rPr>
            </w:pPr>
          </w:p>
          <w:p w14:paraId="5AF623B9" w14:textId="77777777" w:rsidR="00027B83" w:rsidRDefault="00027B83" w:rsidP="00916AD6">
            <w:pPr>
              <w:jc w:val="both"/>
              <w:rPr>
                <w:b/>
                <w:kern w:val="2"/>
                <w:szCs w:val="24"/>
              </w:rPr>
            </w:pPr>
          </w:p>
          <w:p w14:paraId="2FC546C0" w14:textId="77777777" w:rsidR="00027B83" w:rsidRDefault="00027B83" w:rsidP="00916AD6">
            <w:pPr>
              <w:jc w:val="both"/>
              <w:rPr>
                <w:b/>
                <w:kern w:val="2"/>
                <w:szCs w:val="24"/>
              </w:rPr>
            </w:pPr>
          </w:p>
          <w:p w14:paraId="3E3805B9" w14:textId="77777777" w:rsidR="00027B83" w:rsidRDefault="000B0897" w:rsidP="00916AD6">
            <w:pPr>
              <w:jc w:val="both"/>
              <w:rPr>
                <w:b/>
                <w:kern w:val="2"/>
                <w:szCs w:val="24"/>
              </w:rPr>
            </w:pPr>
            <w:r>
              <w:rPr>
                <w:b/>
                <w:kern w:val="2"/>
                <w:szCs w:val="24"/>
              </w:rPr>
              <w:t>1.2. Tiekėjas</w:t>
            </w:r>
          </w:p>
          <w:p w14:paraId="0640591C" w14:textId="77777777" w:rsidR="00027B83" w:rsidRDefault="000B0897" w:rsidP="00916AD6">
            <w:pPr>
              <w:jc w:val="both"/>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916AD6">
            <w:pPr>
              <w:jc w:val="both"/>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rsidP="00916AD6">
            <w:pPr>
              <w:jc w:val="both"/>
              <w:rPr>
                <w:kern w:val="2"/>
                <w:szCs w:val="24"/>
              </w:rPr>
            </w:pPr>
            <w:r>
              <w:rPr>
                <w:kern w:val="2"/>
                <w:szCs w:val="24"/>
              </w:rPr>
              <w:t>1.2.1. Pavadinimas</w:t>
            </w:r>
          </w:p>
        </w:tc>
        <w:tc>
          <w:tcPr>
            <w:tcW w:w="3510" w:type="dxa"/>
          </w:tcPr>
          <w:p w14:paraId="02EEDC7F" w14:textId="77777777" w:rsidR="00027B83" w:rsidRDefault="00027B83" w:rsidP="00916AD6">
            <w:pPr>
              <w:jc w:val="both"/>
              <w:rPr>
                <w:kern w:val="2"/>
                <w:szCs w:val="24"/>
              </w:rPr>
            </w:pPr>
          </w:p>
        </w:tc>
      </w:tr>
      <w:tr w:rsidR="00027B83" w14:paraId="3EAB2D74" w14:textId="77777777">
        <w:tc>
          <w:tcPr>
            <w:tcW w:w="2808" w:type="dxa"/>
            <w:vMerge/>
          </w:tcPr>
          <w:p w14:paraId="75194712" w14:textId="77777777" w:rsidR="00027B83" w:rsidRDefault="00027B83" w:rsidP="00916AD6">
            <w:pPr>
              <w:jc w:val="both"/>
              <w:rPr>
                <w:b/>
                <w:kern w:val="2"/>
                <w:szCs w:val="24"/>
              </w:rPr>
            </w:pPr>
          </w:p>
        </w:tc>
        <w:tc>
          <w:tcPr>
            <w:tcW w:w="3240" w:type="dxa"/>
          </w:tcPr>
          <w:p w14:paraId="65C865FD" w14:textId="77777777" w:rsidR="00027B83" w:rsidRDefault="000B0897" w:rsidP="00916AD6">
            <w:pPr>
              <w:jc w:val="both"/>
              <w:rPr>
                <w:kern w:val="2"/>
                <w:szCs w:val="24"/>
              </w:rPr>
            </w:pPr>
            <w:r>
              <w:rPr>
                <w:kern w:val="2"/>
                <w:szCs w:val="24"/>
              </w:rPr>
              <w:t>1.2.2. Juridinio asmens kodas</w:t>
            </w:r>
          </w:p>
        </w:tc>
        <w:tc>
          <w:tcPr>
            <w:tcW w:w="3510" w:type="dxa"/>
          </w:tcPr>
          <w:p w14:paraId="53FD7CD7" w14:textId="77777777" w:rsidR="00027B83" w:rsidRDefault="00027B83" w:rsidP="00916AD6">
            <w:pPr>
              <w:jc w:val="both"/>
              <w:rPr>
                <w:kern w:val="2"/>
                <w:szCs w:val="24"/>
              </w:rPr>
            </w:pPr>
          </w:p>
        </w:tc>
      </w:tr>
      <w:tr w:rsidR="00027B83" w14:paraId="666244A6" w14:textId="77777777">
        <w:tc>
          <w:tcPr>
            <w:tcW w:w="2808" w:type="dxa"/>
            <w:vMerge/>
          </w:tcPr>
          <w:p w14:paraId="47FBA3D1" w14:textId="77777777" w:rsidR="00027B83" w:rsidRDefault="00027B83" w:rsidP="00916AD6">
            <w:pPr>
              <w:jc w:val="both"/>
              <w:rPr>
                <w:b/>
                <w:kern w:val="2"/>
                <w:szCs w:val="24"/>
              </w:rPr>
            </w:pPr>
          </w:p>
        </w:tc>
        <w:tc>
          <w:tcPr>
            <w:tcW w:w="3240" w:type="dxa"/>
          </w:tcPr>
          <w:p w14:paraId="1BC85940" w14:textId="77777777" w:rsidR="00027B83" w:rsidRDefault="000B0897" w:rsidP="00916AD6">
            <w:pPr>
              <w:jc w:val="both"/>
              <w:rPr>
                <w:kern w:val="2"/>
                <w:szCs w:val="24"/>
              </w:rPr>
            </w:pPr>
            <w:r>
              <w:rPr>
                <w:kern w:val="2"/>
                <w:szCs w:val="24"/>
              </w:rPr>
              <w:t>1.2.3. Adresas</w:t>
            </w:r>
          </w:p>
        </w:tc>
        <w:tc>
          <w:tcPr>
            <w:tcW w:w="3510" w:type="dxa"/>
          </w:tcPr>
          <w:p w14:paraId="7014BB4C" w14:textId="77777777" w:rsidR="00027B83" w:rsidRDefault="00027B83" w:rsidP="00916AD6">
            <w:pPr>
              <w:jc w:val="both"/>
              <w:rPr>
                <w:kern w:val="2"/>
                <w:szCs w:val="24"/>
              </w:rPr>
            </w:pPr>
          </w:p>
        </w:tc>
      </w:tr>
      <w:tr w:rsidR="00027B83" w14:paraId="29C53A2D" w14:textId="77777777">
        <w:tc>
          <w:tcPr>
            <w:tcW w:w="2808" w:type="dxa"/>
            <w:vMerge/>
          </w:tcPr>
          <w:p w14:paraId="62F07FD3" w14:textId="77777777" w:rsidR="00027B83" w:rsidRDefault="00027B83" w:rsidP="00916AD6">
            <w:pPr>
              <w:jc w:val="both"/>
              <w:rPr>
                <w:b/>
                <w:kern w:val="2"/>
                <w:szCs w:val="24"/>
              </w:rPr>
            </w:pPr>
          </w:p>
        </w:tc>
        <w:tc>
          <w:tcPr>
            <w:tcW w:w="3240" w:type="dxa"/>
          </w:tcPr>
          <w:p w14:paraId="3F64B498" w14:textId="77777777" w:rsidR="00027B83" w:rsidRDefault="000B0897" w:rsidP="00916AD6">
            <w:pPr>
              <w:jc w:val="both"/>
              <w:rPr>
                <w:kern w:val="2"/>
                <w:szCs w:val="24"/>
              </w:rPr>
            </w:pPr>
            <w:r>
              <w:rPr>
                <w:kern w:val="2"/>
                <w:szCs w:val="24"/>
              </w:rPr>
              <w:t>1.2.4. PVM mokėtojo kodas</w:t>
            </w:r>
          </w:p>
        </w:tc>
        <w:tc>
          <w:tcPr>
            <w:tcW w:w="3510" w:type="dxa"/>
          </w:tcPr>
          <w:p w14:paraId="1570F720" w14:textId="77777777" w:rsidR="00027B83" w:rsidRDefault="00027B83" w:rsidP="00916AD6">
            <w:pPr>
              <w:jc w:val="both"/>
              <w:rPr>
                <w:kern w:val="2"/>
                <w:szCs w:val="24"/>
              </w:rPr>
            </w:pPr>
          </w:p>
        </w:tc>
      </w:tr>
      <w:tr w:rsidR="00027B83" w14:paraId="5B9A0B4B" w14:textId="77777777">
        <w:tc>
          <w:tcPr>
            <w:tcW w:w="2808" w:type="dxa"/>
            <w:vMerge/>
          </w:tcPr>
          <w:p w14:paraId="0E55A8FE" w14:textId="77777777" w:rsidR="00027B83" w:rsidRDefault="00027B83" w:rsidP="00916AD6">
            <w:pPr>
              <w:jc w:val="both"/>
              <w:rPr>
                <w:b/>
                <w:kern w:val="2"/>
                <w:szCs w:val="24"/>
              </w:rPr>
            </w:pPr>
          </w:p>
        </w:tc>
        <w:tc>
          <w:tcPr>
            <w:tcW w:w="3240" w:type="dxa"/>
          </w:tcPr>
          <w:p w14:paraId="0740C72F" w14:textId="77777777" w:rsidR="00027B83" w:rsidRDefault="000B0897" w:rsidP="00916AD6">
            <w:pPr>
              <w:jc w:val="both"/>
              <w:rPr>
                <w:kern w:val="2"/>
                <w:szCs w:val="24"/>
              </w:rPr>
            </w:pPr>
            <w:r>
              <w:rPr>
                <w:kern w:val="2"/>
                <w:szCs w:val="24"/>
              </w:rPr>
              <w:t>1.2.5. Atsiskaitomoji sąskaita</w:t>
            </w:r>
          </w:p>
        </w:tc>
        <w:tc>
          <w:tcPr>
            <w:tcW w:w="3510" w:type="dxa"/>
          </w:tcPr>
          <w:p w14:paraId="5B25FE4F" w14:textId="77777777" w:rsidR="00027B83" w:rsidRDefault="00027B83" w:rsidP="00916AD6">
            <w:pPr>
              <w:jc w:val="both"/>
              <w:rPr>
                <w:kern w:val="2"/>
                <w:szCs w:val="24"/>
              </w:rPr>
            </w:pPr>
          </w:p>
        </w:tc>
      </w:tr>
      <w:tr w:rsidR="00027B83" w14:paraId="0D812494" w14:textId="77777777">
        <w:tc>
          <w:tcPr>
            <w:tcW w:w="2808" w:type="dxa"/>
            <w:vMerge/>
          </w:tcPr>
          <w:p w14:paraId="3FB019FB" w14:textId="77777777" w:rsidR="00027B83" w:rsidRDefault="00027B83" w:rsidP="00916AD6">
            <w:pPr>
              <w:jc w:val="both"/>
              <w:rPr>
                <w:b/>
                <w:kern w:val="2"/>
                <w:szCs w:val="24"/>
              </w:rPr>
            </w:pPr>
          </w:p>
        </w:tc>
        <w:tc>
          <w:tcPr>
            <w:tcW w:w="3240" w:type="dxa"/>
          </w:tcPr>
          <w:p w14:paraId="61E194F0" w14:textId="77777777" w:rsidR="00027B83" w:rsidRDefault="000B0897" w:rsidP="00916AD6">
            <w:pPr>
              <w:jc w:val="both"/>
              <w:rPr>
                <w:kern w:val="2"/>
                <w:szCs w:val="24"/>
              </w:rPr>
            </w:pPr>
            <w:r>
              <w:rPr>
                <w:kern w:val="2"/>
                <w:szCs w:val="24"/>
              </w:rPr>
              <w:t>1.2.6. Bankas, banko kodas</w:t>
            </w:r>
          </w:p>
        </w:tc>
        <w:tc>
          <w:tcPr>
            <w:tcW w:w="3510" w:type="dxa"/>
          </w:tcPr>
          <w:p w14:paraId="261BA477" w14:textId="77777777" w:rsidR="00027B83" w:rsidRDefault="00027B83" w:rsidP="00916AD6">
            <w:pPr>
              <w:jc w:val="both"/>
              <w:rPr>
                <w:kern w:val="2"/>
                <w:szCs w:val="24"/>
              </w:rPr>
            </w:pPr>
          </w:p>
        </w:tc>
      </w:tr>
      <w:tr w:rsidR="00027B83" w14:paraId="3A61E74A" w14:textId="77777777">
        <w:tc>
          <w:tcPr>
            <w:tcW w:w="2808" w:type="dxa"/>
            <w:vMerge/>
          </w:tcPr>
          <w:p w14:paraId="2E64EFD9" w14:textId="77777777" w:rsidR="00027B83" w:rsidRDefault="00027B83" w:rsidP="00916AD6">
            <w:pPr>
              <w:jc w:val="both"/>
              <w:rPr>
                <w:b/>
                <w:kern w:val="2"/>
                <w:szCs w:val="24"/>
              </w:rPr>
            </w:pPr>
          </w:p>
        </w:tc>
        <w:tc>
          <w:tcPr>
            <w:tcW w:w="3240" w:type="dxa"/>
          </w:tcPr>
          <w:p w14:paraId="71522681" w14:textId="77777777" w:rsidR="00027B83" w:rsidRDefault="000B0897" w:rsidP="00916AD6">
            <w:pPr>
              <w:jc w:val="both"/>
              <w:rPr>
                <w:kern w:val="2"/>
                <w:szCs w:val="24"/>
              </w:rPr>
            </w:pPr>
            <w:r>
              <w:rPr>
                <w:kern w:val="2"/>
                <w:szCs w:val="24"/>
              </w:rPr>
              <w:t>1.2.7. Telefonas</w:t>
            </w:r>
          </w:p>
        </w:tc>
        <w:tc>
          <w:tcPr>
            <w:tcW w:w="3510" w:type="dxa"/>
          </w:tcPr>
          <w:p w14:paraId="779C186C" w14:textId="77777777" w:rsidR="00027B83" w:rsidRDefault="00027B83" w:rsidP="00916AD6">
            <w:pPr>
              <w:jc w:val="both"/>
              <w:rPr>
                <w:kern w:val="2"/>
                <w:szCs w:val="24"/>
              </w:rPr>
            </w:pPr>
          </w:p>
        </w:tc>
      </w:tr>
      <w:tr w:rsidR="00027B83" w14:paraId="4A6AF2AD" w14:textId="77777777">
        <w:tc>
          <w:tcPr>
            <w:tcW w:w="2808" w:type="dxa"/>
            <w:vMerge/>
          </w:tcPr>
          <w:p w14:paraId="58F2C5B1" w14:textId="77777777" w:rsidR="00027B83" w:rsidRDefault="00027B83" w:rsidP="00916AD6">
            <w:pPr>
              <w:jc w:val="both"/>
              <w:rPr>
                <w:b/>
                <w:kern w:val="2"/>
                <w:szCs w:val="24"/>
              </w:rPr>
            </w:pPr>
          </w:p>
        </w:tc>
        <w:tc>
          <w:tcPr>
            <w:tcW w:w="3240" w:type="dxa"/>
          </w:tcPr>
          <w:p w14:paraId="7496FFE6" w14:textId="77777777" w:rsidR="00027B83" w:rsidRDefault="000B0897" w:rsidP="00916AD6">
            <w:pPr>
              <w:jc w:val="both"/>
              <w:rPr>
                <w:kern w:val="2"/>
                <w:szCs w:val="24"/>
              </w:rPr>
            </w:pPr>
            <w:r>
              <w:rPr>
                <w:kern w:val="2"/>
                <w:szCs w:val="24"/>
              </w:rPr>
              <w:t>1.2.8. El. paštas</w:t>
            </w:r>
          </w:p>
        </w:tc>
        <w:tc>
          <w:tcPr>
            <w:tcW w:w="3510" w:type="dxa"/>
          </w:tcPr>
          <w:p w14:paraId="5FE40A45" w14:textId="77777777" w:rsidR="00027B83" w:rsidRDefault="00027B83" w:rsidP="00916AD6">
            <w:pPr>
              <w:jc w:val="both"/>
              <w:rPr>
                <w:kern w:val="2"/>
                <w:szCs w:val="24"/>
              </w:rPr>
            </w:pPr>
          </w:p>
        </w:tc>
      </w:tr>
      <w:tr w:rsidR="00027B83" w14:paraId="67CA8A8E" w14:textId="77777777">
        <w:tc>
          <w:tcPr>
            <w:tcW w:w="2808" w:type="dxa"/>
            <w:vMerge/>
          </w:tcPr>
          <w:p w14:paraId="03ECA91F" w14:textId="77777777" w:rsidR="00027B83" w:rsidRDefault="00027B83" w:rsidP="00916AD6">
            <w:pPr>
              <w:jc w:val="both"/>
              <w:rPr>
                <w:b/>
                <w:kern w:val="2"/>
                <w:szCs w:val="24"/>
              </w:rPr>
            </w:pPr>
          </w:p>
        </w:tc>
        <w:tc>
          <w:tcPr>
            <w:tcW w:w="3240" w:type="dxa"/>
          </w:tcPr>
          <w:p w14:paraId="2920CEAC" w14:textId="56C0B0C7" w:rsidR="00027B83" w:rsidRDefault="000B0897" w:rsidP="00916AD6">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916AD6">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257"/>
        <w:gridCol w:w="4220"/>
      </w:tblGrid>
      <w:tr w:rsidR="00027B83" w14:paraId="65ACB567" w14:textId="77777777" w:rsidTr="11511D0D">
        <w:trPr>
          <w:trHeight w:val="300"/>
        </w:trPr>
        <w:tc>
          <w:tcPr>
            <w:tcW w:w="9535"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916AD6">
        <w:trPr>
          <w:trHeight w:val="300"/>
        </w:trPr>
        <w:tc>
          <w:tcPr>
            <w:tcW w:w="3058" w:type="dxa"/>
          </w:tcPr>
          <w:p w14:paraId="2DB817BF" w14:textId="77777777" w:rsidR="00027B83" w:rsidRDefault="000B0897" w:rsidP="00916AD6">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77" w:type="dxa"/>
            <w:gridSpan w:val="2"/>
          </w:tcPr>
          <w:p w14:paraId="0A73C060" w14:textId="77777777" w:rsidR="00027B83" w:rsidRDefault="000B0897" w:rsidP="00916AD6">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916AD6">
        <w:trPr>
          <w:trHeight w:val="300"/>
        </w:trPr>
        <w:tc>
          <w:tcPr>
            <w:tcW w:w="3058" w:type="dxa"/>
          </w:tcPr>
          <w:p w14:paraId="60D76363" w14:textId="77777777" w:rsidR="00027B83" w:rsidRDefault="000B0897" w:rsidP="00916AD6">
            <w:pPr>
              <w:jc w:val="both"/>
              <w:rPr>
                <w:b/>
                <w:kern w:val="2"/>
                <w:szCs w:val="24"/>
              </w:rPr>
            </w:pPr>
            <w:r>
              <w:rPr>
                <w:b/>
                <w:kern w:val="2"/>
                <w:szCs w:val="24"/>
              </w:rPr>
              <w:t>2.2. Tiekėjo kontaktiniai asmenys, atsakingi už Sutarties vykdymą</w:t>
            </w:r>
          </w:p>
        </w:tc>
        <w:tc>
          <w:tcPr>
            <w:tcW w:w="6477" w:type="dxa"/>
            <w:gridSpan w:val="2"/>
          </w:tcPr>
          <w:p w14:paraId="420CAB00" w14:textId="77777777" w:rsidR="00027B83" w:rsidRDefault="000B0897" w:rsidP="00916AD6">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11511D0D">
        <w:trPr>
          <w:trHeight w:val="300"/>
        </w:trPr>
        <w:tc>
          <w:tcPr>
            <w:tcW w:w="9535"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916AD6">
        <w:trPr>
          <w:trHeight w:val="300"/>
        </w:trPr>
        <w:tc>
          <w:tcPr>
            <w:tcW w:w="3058" w:type="dxa"/>
          </w:tcPr>
          <w:p w14:paraId="27B75B6A" w14:textId="77777777" w:rsidR="00027B83" w:rsidRDefault="000B0897" w:rsidP="00916AD6">
            <w:pPr>
              <w:jc w:val="both"/>
              <w:rPr>
                <w:b/>
                <w:kern w:val="2"/>
                <w:szCs w:val="24"/>
              </w:rPr>
            </w:pPr>
            <w:r>
              <w:rPr>
                <w:b/>
                <w:kern w:val="2"/>
                <w:szCs w:val="24"/>
              </w:rPr>
              <w:t>3.1. Sutarties dalykas</w:t>
            </w:r>
          </w:p>
        </w:tc>
        <w:tc>
          <w:tcPr>
            <w:tcW w:w="6477" w:type="dxa"/>
            <w:gridSpan w:val="2"/>
          </w:tcPr>
          <w:p w14:paraId="3ECABB91" w14:textId="4348FEB2" w:rsidR="00027B83" w:rsidRPr="009649A9" w:rsidRDefault="24C9291D" w:rsidP="00175F54">
            <w:pPr>
              <w:spacing w:after="60"/>
              <w:jc w:val="both"/>
              <w:rPr>
                <w:color w:val="000000" w:themeColor="text1"/>
              </w:rPr>
            </w:pPr>
            <w:r w:rsidRPr="11511D0D">
              <w:rPr>
                <w:color w:val="000000" w:themeColor="text1"/>
              </w:rPr>
              <w:t xml:space="preserve">Tiekėjas įsipareigoja Sutartyje numatytomis sąlygomis suteikti Pirkėjui </w:t>
            </w:r>
            <w:r w:rsidR="00CA2FB2">
              <w:rPr>
                <w:color w:val="000000" w:themeColor="text1"/>
              </w:rPr>
              <w:t>a</w:t>
            </w:r>
            <w:r w:rsidRPr="11511D0D">
              <w:rPr>
                <w:color w:val="000000" w:themeColor="text1"/>
              </w:rPr>
              <w:t>plikacijų ugniasienių „Forti</w:t>
            </w:r>
            <w:r w:rsidR="009E6363">
              <w:rPr>
                <w:color w:val="000000" w:themeColor="text1"/>
              </w:rPr>
              <w:t>W</w:t>
            </w:r>
            <w:r w:rsidRPr="11511D0D">
              <w:rPr>
                <w:color w:val="000000" w:themeColor="text1"/>
              </w:rPr>
              <w:t>eb“ programinės įrangos licencijų palaikymo paslaug</w:t>
            </w:r>
            <w:r w:rsidR="7D823BF3" w:rsidRPr="11511D0D">
              <w:rPr>
                <w:color w:val="000000" w:themeColor="text1"/>
              </w:rPr>
              <w:t>a</w:t>
            </w:r>
            <w:r w:rsidRPr="11511D0D">
              <w:rPr>
                <w:color w:val="000000" w:themeColor="text1"/>
              </w:rPr>
              <w:t>s</w:t>
            </w:r>
            <w:r w:rsidRPr="11511D0D">
              <w:rPr>
                <w:color w:val="4471C4"/>
              </w:rPr>
              <w:t xml:space="preserve"> </w:t>
            </w:r>
            <w:r w:rsidRPr="11511D0D">
              <w:rPr>
                <w:color w:val="000000" w:themeColor="text1"/>
              </w:rPr>
              <w:t>(toliau – Paslaugos).</w:t>
            </w:r>
          </w:p>
          <w:p w14:paraId="27730B38" w14:textId="388411DB" w:rsidR="00027B83" w:rsidRPr="009649A9" w:rsidRDefault="24C9291D" w:rsidP="00E81DDA">
            <w:pPr>
              <w:spacing w:after="60"/>
              <w:jc w:val="both"/>
              <w:rPr>
                <w:color w:val="000000" w:themeColor="text1"/>
                <w:kern w:val="2"/>
                <w:szCs w:val="24"/>
              </w:rPr>
            </w:pPr>
            <w:r w:rsidRPr="5B181F50">
              <w:rPr>
                <w:color w:val="000000" w:themeColor="text1"/>
                <w:szCs w:val="24"/>
              </w:rPr>
              <w:t>Išsamus Paslaugų aprašymas ir kiti reikalavimai teikiamoms Paslaugoms nustatyti Sutarties priede Nr. 1 „Techninė specifikacija“ (toliau – Techninė specifikacija) ir Sutarties priede Nr. 2 „Pasiūlymas“.</w:t>
            </w:r>
          </w:p>
        </w:tc>
      </w:tr>
      <w:tr w:rsidR="009649A9" w14:paraId="20C46499" w14:textId="77777777" w:rsidTr="00916AD6">
        <w:trPr>
          <w:trHeight w:val="300"/>
        </w:trPr>
        <w:tc>
          <w:tcPr>
            <w:tcW w:w="3058" w:type="dxa"/>
          </w:tcPr>
          <w:p w14:paraId="31140391" w14:textId="77777777" w:rsidR="009649A9" w:rsidRDefault="009649A9" w:rsidP="00916AD6">
            <w:pPr>
              <w:jc w:val="both"/>
              <w:rPr>
                <w:b/>
                <w:kern w:val="2"/>
                <w:szCs w:val="24"/>
              </w:rPr>
            </w:pPr>
            <w:r>
              <w:rPr>
                <w:b/>
                <w:kern w:val="2"/>
                <w:szCs w:val="24"/>
              </w:rPr>
              <w:t>3.2. Pirkimo pavadinimas ir numeris</w:t>
            </w:r>
          </w:p>
        </w:tc>
        <w:tc>
          <w:tcPr>
            <w:tcW w:w="6477" w:type="dxa"/>
            <w:gridSpan w:val="2"/>
          </w:tcPr>
          <w:p w14:paraId="67D99209" w14:textId="07A3D2BA" w:rsidR="009649A9" w:rsidRDefault="00E61A58" w:rsidP="00DD6F27">
            <w:pPr>
              <w:spacing w:after="60"/>
              <w:jc w:val="both"/>
              <w:rPr>
                <w:color w:val="0070C0"/>
                <w:kern w:val="2"/>
              </w:rPr>
            </w:pPr>
            <w:r w:rsidRPr="004418DA">
              <w:rPr>
                <w:b/>
                <w:bCs/>
                <w:kern w:val="2"/>
                <w:szCs w:val="24"/>
              </w:rPr>
              <w:t>Aplikacijų ugniasienių „FortiWeb“ programinės įrangos licencijų palaikymo paslaugos</w:t>
            </w:r>
            <w:r>
              <w:rPr>
                <w:b/>
                <w:bCs/>
                <w:kern w:val="2"/>
                <w:szCs w:val="24"/>
              </w:rPr>
              <w:t xml:space="preserve">, CVP IS pirkimo ID __________. </w:t>
            </w:r>
          </w:p>
        </w:tc>
      </w:tr>
      <w:tr w:rsidR="009649A9" w14:paraId="5A252299" w14:textId="77777777" w:rsidTr="00916AD6">
        <w:trPr>
          <w:trHeight w:val="300"/>
        </w:trPr>
        <w:tc>
          <w:tcPr>
            <w:tcW w:w="3058" w:type="dxa"/>
          </w:tcPr>
          <w:p w14:paraId="295408B1" w14:textId="77777777" w:rsidR="009649A9" w:rsidRDefault="009649A9" w:rsidP="00916AD6">
            <w:pPr>
              <w:jc w:val="both"/>
              <w:rPr>
                <w:b/>
                <w:kern w:val="2"/>
                <w:szCs w:val="24"/>
              </w:rPr>
            </w:pPr>
            <w:r>
              <w:rPr>
                <w:b/>
                <w:kern w:val="2"/>
                <w:szCs w:val="24"/>
              </w:rPr>
              <w:t>3.3. Informacija apie Europos Sąjungos lėšomis finansuojamą projektą arba kitą projektą</w:t>
            </w:r>
          </w:p>
        </w:tc>
        <w:tc>
          <w:tcPr>
            <w:tcW w:w="6477" w:type="dxa"/>
            <w:gridSpan w:val="2"/>
          </w:tcPr>
          <w:p w14:paraId="395901DB" w14:textId="75FB3B06" w:rsidR="009649A9" w:rsidRDefault="5C1A691E" w:rsidP="00916AD6">
            <w:pPr>
              <w:jc w:val="both"/>
              <w:rPr>
                <w:szCs w:val="24"/>
              </w:rPr>
            </w:pPr>
            <w:r w:rsidRPr="5B181F50">
              <w:rPr>
                <w:color w:val="000000" w:themeColor="text1"/>
                <w:szCs w:val="24"/>
              </w:rPr>
              <w:t>Netaikoma</w:t>
            </w:r>
          </w:p>
          <w:p w14:paraId="12762990" w14:textId="720AF01A" w:rsidR="009649A9" w:rsidRDefault="009649A9" w:rsidP="00916AD6">
            <w:pPr>
              <w:jc w:val="both"/>
              <w:rPr>
                <w:color w:val="000000" w:themeColor="text1"/>
                <w:kern w:val="2"/>
              </w:rPr>
            </w:pPr>
          </w:p>
        </w:tc>
      </w:tr>
      <w:tr w:rsidR="009649A9" w14:paraId="56639858" w14:textId="77777777" w:rsidTr="11511D0D">
        <w:trPr>
          <w:trHeight w:val="300"/>
        </w:trPr>
        <w:tc>
          <w:tcPr>
            <w:tcW w:w="9535" w:type="dxa"/>
            <w:gridSpan w:val="3"/>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00916AD6">
        <w:trPr>
          <w:trHeight w:val="1005"/>
        </w:trPr>
        <w:tc>
          <w:tcPr>
            <w:tcW w:w="3058" w:type="dxa"/>
          </w:tcPr>
          <w:p w14:paraId="6BC959D5" w14:textId="140D3CC3" w:rsidR="009649A9" w:rsidRPr="009649A9" w:rsidRDefault="009649A9" w:rsidP="00916AD6">
            <w:pPr>
              <w:jc w:val="both"/>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477" w:type="dxa"/>
            <w:gridSpan w:val="2"/>
          </w:tcPr>
          <w:p w14:paraId="68FF6FC3" w14:textId="0E861A4B" w:rsidR="009649A9" w:rsidRPr="009C784D" w:rsidRDefault="4B971046" w:rsidP="000C3F2A">
            <w:pPr>
              <w:spacing w:after="120"/>
              <w:jc w:val="both"/>
              <w:rPr>
                <w:szCs w:val="24"/>
              </w:rPr>
            </w:pPr>
            <w:r w:rsidRPr="5B181F50">
              <w:rPr>
                <w:color w:val="000000" w:themeColor="text1"/>
                <w:szCs w:val="24"/>
              </w:rPr>
              <w:t xml:space="preserve">Tiekėjas Paslaugas įsipareigoja teikti </w:t>
            </w:r>
            <w:r w:rsidR="000C3F2A">
              <w:rPr>
                <w:b/>
                <w:bCs/>
                <w:color w:val="000000" w:themeColor="text1"/>
                <w:szCs w:val="24"/>
              </w:rPr>
              <w:t xml:space="preserve">nuo </w:t>
            </w:r>
            <w:r w:rsidR="00D44D1A">
              <w:rPr>
                <w:b/>
                <w:bCs/>
                <w:color w:val="000000" w:themeColor="text1"/>
                <w:szCs w:val="24"/>
              </w:rPr>
              <w:t>Sutarties įsigaliojimo dienos</w:t>
            </w:r>
            <w:r w:rsidRPr="5B181F50">
              <w:rPr>
                <w:color w:val="4472C4" w:themeColor="accent1"/>
                <w:szCs w:val="24"/>
              </w:rPr>
              <w:t xml:space="preserve"> </w:t>
            </w:r>
            <w:r w:rsidRPr="5B181F50">
              <w:rPr>
                <w:b/>
                <w:bCs/>
                <w:color w:val="000000" w:themeColor="text1"/>
                <w:szCs w:val="24"/>
              </w:rPr>
              <w:t xml:space="preserve">iki </w:t>
            </w:r>
            <w:r w:rsidRPr="5B181F50">
              <w:rPr>
                <w:b/>
                <w:bCs/>
                <w:color w:val="242424"/>
                <w:szCs w:val="24"/>
              </w:rPr>
              <w:t>2027 m. balandžio 4 d</w:t>
            </w:r>
            <w:r w:rsidRPr="5B181F50">
              <w:rPr>
                <w:color w:val="4472C4" w:themeColor="accent1"/>
                <w:szCs w:val="24"/>
              </w:rPr>
              <w:t>.</w:t>
            </w:r>
          </w:p>
          <w:p w14:paraId="36B51A80" w14:textId="7F7323D4" w:rsidR="009649A9" w:rsidRPr="009C784D" w:rsidRDefault="009649A9" w:rsidP="00916AD6">
            <w:pPr>
              <w:pBdr>
                <w:top w:val="nil"/>
                <w:left w:val="nil"/>
                <w:bottom w:val="nil"/>
                <w:right w:val="nil"/>
                <w:between w:val="nil"/>
              </w:pBdr>
              <w:spacing w:after="120" w:line="312" w:lineRule="auto"/>
              <w:jc w:val="both"/>
              <w:rPr>
                <w:color w:val="000000" w:themeColor="text1"/>
              </w:rPr>
            </w:pPr>
          </w:p>
        </w:tc>
      </w:tr>
      <w:tr w:rsidR="009649A9" w14:paraId="445BEF51" w14:textId="77777777" w:rsidTr="00916AD6">
        <w:trPr>
          <w:trHeight w:val="300"/>
        </w:trPr>
        <w:tc>
          <w:tcPr>
            <w:tcW w:w="3058" w:type="dxa"/>
          </w:tcPr>
          <w:p w14:paraId="0CD01515" w14:textId="580AC43E" w:rsidR="009649A9" w:rsidRDefault="009649A9" w:rsidP="00916AD6">
            <w:pPr>
              <w:jc w:val="both"/>
              <w:rPr>
                <w:b/>
                <w:kern w:val="2"/>
                <w:szCs w:val="24"/>
              </w:rPr>
            </w:pPr>
            <w:r>
              <w:rPr>
                <w:b/>
                <w:kern w:val="2"/>
                <w:szCs w:val="24"/>
              </w:rPr>
              <w:t>4.2. Paslaugų / jų dalies / etapo / periodo suteikimo termino pratęsimas</w:t>
            </w:r>
          </w:p>
        </w:tc>
        <w:tc>
          <w:tcPr>
            <w:tcW w:w="6477" w:type="dxa"/>
            <w:gridSpan w:val="2"/>
          </w:tcPr>
          <w:p w14:paraId="6DCF4A22" w14:textId="0B7EC523" w:rsidR="009649A9" w:rsidRPr="007B3C6D" w:rsidRDefault="009649A9" w:rsidP="00916AD6">
            <w:pPr>
              <w:jc w:val="both"/>
              <w:rPr>
                <w:kern w:val="2"/>
                <w:szCs w:val="24"/>
              </w:rPr>
            </w:pPr>
            <w:r>
              <w:rPr>
                <w:kern w:val="2"/>
                <w:szCs w:val="24"/>
              </w:rPr>
              <w:t>Netaikoma</w:t>
            </w:r>
          </w:p>
        </w:tc>
      </w:tr>
      <w:tr w:rsidR="009649A9" w14:paraId="1B23F72E" w14:textId="77777777" w:rsidTr="00916AD6">
        <w:trPr>
          <w:trHeight w:val="300"/>
        </w:trPr>
        <w:tc>
          <w:tcPr>
            <w:tcW w:w="3058" w:type="dxa"/>
          </w:tcPr>
          <w:p w14:paraId="15F8BEBC" w14:textId="77777777" w:rsidR="009649A9" w:rsidRDefault="009649A9" w:rsidP="00916AD6">
            <w:pPr>
              <w:jc w:val="both"/>
              <w:rPr>
                <w:b/>
                <w:kern w:val="2"/>
                <w:szCs w:val="24"/>
              </w:rPr>
            </w:pPr>
            <w:r>
              <w:rPr>
                <w:b/>
                <w:kern w:val="2"/>
                <w:szCs w:val="24"/>
              </w:rPr>
              <w:t>4.3. Užsakymų teikimo tvarka</w:t>
            </w:r>
          </w:p>
        </w:tc>
        <w:tc>
          <w:tcPr>
            <w:tcW w:w="6477" w:type="dxa"/>
            <w:gridSpan w:val="2"/>
          </w:tcPr>
          <w:p w14:paraId="15D80427" w14:textId="2EE8CC05" w:rsidR="009649A9" w:rsidRDefault="104548FC" w:rsidP="00916AD6">
            <w:pPr>
              <w:jc w:val="both"/>
              <w:rPr>
                <w:color w:val="000000" w:themeColor="text1"/>
              </w:rPr>
            </w:pPr>
            <w:r w:rsidRPr="582D163E">
              <w:rPr>
                <w:color w:val="000000" w:themeColor="text1"/>
              </w:rPr>
              <w:t>Netaikoma</w:t>
            </w:r>
          </w:p>
        </w:tc>
      </w:tr>
      <w:tr w:rsidR="009649A9" w14:paraId="63190814" w14:textId="77777777" w:rsidTr="00916AD6">
        <w:trPr>
          <w:trHeight w:val="300"/>
        </w:trPr>
        <w:tc>
          <w:tcPr>
            <w:tcW w:w="3058" w:type="dxa"/>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16AD6">
            <w:pPr>
              <w:jc w:val="both"/>
              <w:rPr>
                <w:b/>
                <w:kern w:val="2"/>
                <w:szCs w:val="24"/>
              </w:rPr>
            </w:pPr>
            <w:r>
              <w:rPr>
                <w:b/>
                <w:kern w:val="2"/>
                <w:szCs w:val="24"/>
              </w:rPr>
              <w:t>4.4. Dėl minimalios Užsakymo vertės ar apimties</w:t>
            </w:r>
          </w:p>
        </w:tc>
        <w:tc>
          <w:tcPr>
            <w:tcW w:w="6477"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916AD6">
            <w:pPr>
              <w:jc w:val="both"/>
            </w:pPr>
            <w:r w:rsidRPr="4B7C3472">
              <w:rPr>
                <w:kern w:val="2"/>
              </w:rPr>
              <w:t>Netaikoma</w:t>
            </w:r>
          </w:p>
        </w:tc>
      </w:tr>
      <w:tr w:rsidR="009649A9" w14:paraId="6A12AB7F" w14:textId="77777777" w:rsidTr="00916AD6">
        <w:trPr>
          <w:trHeight w:val="300"/>
        </w:trPr>
        <w:tc>
          <w:tcPr>
            <w:tcW w:w="3058" w:type="dxa"/>
          </w:tcPr>
          <w:p w14:paraId="5257C9B8" w14:textId="77777777" w:rsidR="009649A9" w:rsidRDefault="009649A9" w:rsidP="00916AD6">
            <w:pPr>
              <w:jc w:val="both"/>
              <w:rPr>
                <w:b/>
                <w:kern w:val="2"/>
                <w:szCs w:val="24"/>
              </w:rPr>
            </w:pPr>
            <w:r>
              <w:rPr>
                <w:b/>
                <w:kern w:val="2"/>
                <w:szCs w:val="24"/>
              </w:rPr>
              <w:t>4.5. Pateikiami dokumentai</w:t>
            </w:r>
          </w:p>
        </w:tc>
        <w:tc>
          <w:tcPr>
            <w:tcW w:w="6477" w:type="dxa"/>
            <w:gridSpan w:val="2"/>
          </w:tcPr>
          <w:p w14:paraId="0CE28B9D" w14:textId="016C68B9" w:rsidR="009649A9" w:rsidRPr="007B3C6D" w:rsidRDefault="4B8AA8AE" w:rsidP="00E81DDA">
            <w:pPr>
              <w:spacing w:after="60"/>
              <w:jc w:val="both"/>
            </w:pPr>
            <w:r w:rsidRPr="4AE4F9A9">
              <w:rPr>
                <w:kern w:val="2"/>
              </w:rPr>
              <w:t xml:space="preserve">Turi būti pateikiami šie dokumentai: </w:t>
            </w:r>
            <w:r w:rsidRPr="007D6910">
              <w:rPr>
                <w:b/>
                <w:bCs/>
                <w:kern w:val="2"/>
              </w:rPr>
              <w:t>Paslaugų perdavimo-priėmimo aktas ir Sąskaita</w:t>
            </w:r>
            <w:r w:rsidR="00494E75">
              <w:rPr>
                <w:kern w:val="2"/>
              </w:rPr>
              <w:t>.</w:t>
            </w:r>
            <w:r w:rsidR="00C73819">
              <w:t xml:space="preserve"> </w:t>
            </w:r>
            <w:r>
              <w:t>Tiekėjui nepateikus nurodytų dokumentų, laikoma, kad Paslaugos neatitinka Sutartyje nustatytų reikalavimų.</w:t>
            </w:r>
          </w:p>
        </w:tc>
      </w:tr>
      <w:tr w:rsidR="009649A9" w14:paraId="5BCB922D" w14:textId="77777777" w:rsidTr="11511D0D">
        <w:trPr>
          <w:trHeight w:val="300"/>
        </w:trPr>
        <w:tc>
          <w:tcPr>
            <w:tcW w:w="9535" w:type="dxa"/>
            <w:gridSpan w:val="3"/>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00916AD6">
        <w:trPr>
          <w:trHeight w:val="300"/>
        </w:trPr>
        <w:tc>
          <w:tcPr>
            <w:tcW w:w="3058" w:type="dxa"/>
          </w:tcPr>
          <w:p w14:paraId="2BB39D3E" w14:textId="77777777" w:rsidR="009649A9" w:rsidRDefault="49F8AAEA" w:rsidP="00916AD6">
            <w:pPr>
              <w:jc w:val="both"/>
              <w:rPr>
                <w:b/>
                <w:bCs/>
                <w:kern w:val="2"/>
              </w:rPr>
            </w:pPr>
            <w:r w:rsidRPr="582D163E">
              <w:rPr>
                <w:b/>
                <w:bCs/>
                <w:kern w:val="2"/>
              </w:rPr>
              <w:t>5.1. Sutarčiai taikomas kainos apskaičiavimo būdas</w:t>
            </w:r>
          </w:p>
        </w:tc>
        <w:tc>
          <w:tcPr>
            <w:tcW w:w="6477" w:type="dxa"/>
            <w:gridSpan w:val="2"/>
          </w:tcPr>
          <w:p w14:paraId="3302F189" w14:textId="055BF6C4" w:rsidR="009649A9" w:rsidRPr="007B3C6D" w:rsidRDefault="2B1773B3" w:rsidP="00916AD6">
            <w:pPr>
              <w:jc w:val="both"/>
              <w:rPr>
                <w:szCs w:val="24"/>
              </w:rPr>
            </w:pPr>
            <w:r w:rsidRPr="582D163E">
              <w:rPr>
                <w:color w:val="000000" w:themeColor="text1"/>
                <w:szCs w:val="24"/>
              </w:rPr>
              <w:t>Fiksuotos kainos kainodara</w:t>
            </w:r>
          </w:p>
          <w:p w14:paraId="1199C3A4" w14:textId="79F6A7A4" w:rsidR="009649A9" w:rsidRPr="007B3C6D" w:rsidRDefault="009649A9" w:rsidP="00916AD6">
            <w:pPr>
              <w:jc w:val="both"/>
              <w:rPr>
                <w:color w:val="000000" w:themeColor="text1"/>
                <w:kern w:val="2"/>
              </w:rPr>
            </w:pPr>
          </w:p>
        </w:tc>
      </w:tr>
      <w:tr w:rsidR="009649A9" w14:paraId="7C6FAC1F" w14:textId="77777777" w:rsidTr="00916AD6">
        <w:trPr>
          <w:trHeight w:val="3030"/>
        </w:trPr>
        <w:tc>
          <w:tcPr>
            <w:tcW w:w="3058" w:type="dxa"/>
          </w:tcPr>
          <w:p w14:paraId="5965881C" w14:textId="6D66B98A" w:rsidR="009649A9" w:rsidRPr="00BF4B6B" w:rsidRDefault="18759303" w:rsidP="00916AD6">
            <w:pPr>
              <w:jc w:val="both"/>
              <w:rPr>
                <w:szCs w:val="24"/>
              </w:rPr>
            </w:pPr>
            <w:r w:rsidRPr="582D163E">
              <w:rPr>
                <w:b/>
                <w:bCs/>
                <w:color w:val="000000" w:themeColor="text1"/>
              </w:rPr>
              <w:lastRenderedPageBreak/>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00916AD6">
            <w:pPr>
              <w:jc w:val="both"/>
              <w:rPr>
                <w:b/>
                <w:bCs/>
                <w:color w:val="000000" w:themeColor="text1"/>
                <w:kern w:val="2"/>
              </w:rPr>
            </w:pPr>
          </w:p>
        </w:tc>
        <w:tc>
          <w:tcPr>
            <w:tcW w:w="6477" w:type="dxa"/>
            <w:gridSpan w:val="2"/>
          </w:tcPr>
          <w:p w14:paraId="71CBABB7" w14:textId="22C1BCA9" w:rsidR="0051031E" w:rsidRDefault="7E01447C" w:rsidP="00E1009E">
            <w:pPr>
              <w:spacing w:after="120"/>
              <w:jc w:val="both"/>
              <w:rPr>
                <w:color w:val="000000" w:themeColor="text1"/>
                <w:szCs w:val="24"/>
              </w:rPr>
            </w:pPr>
            <w:r w:rsidRPr="582D163E">
              <w:rPr>
                <w:color w:val="000000" w:themeColor="text1"/>
                <w:szCs w:val="24"/>
              </w:rPr>
              <w:t xml:space="preserve">Pradinės Sutarties vertė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be PVM.</w:t>
            </w:r>
          </w:p>
          <w:p w14:paraId="592B9452" w14:textId="5AD6049F" w:rsidR="0051031E" w:rsidRDefault="7E01447C" w:rsidP="00E1009E">
            <w:pPr>
              <w:spacing w:after="120"/>
              <w:jc w:val="both"/>
              <w:rPr>
                <w:color w:val="000000" w:themeColor="text1"/>
                <w:szCs w:val="24"/>
              </w:rPr>
            </w:pPr>
            <w:r w:rsidRPr="582D163E">
              <w:rPr>
                <w:color w:val="000000" w:themeColor="text1"/>
                <w:szCs w:val="24"/>
              </w:rPr>
              <w:t xml:space="preserve">PVM sudaro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w:t>
            </w:r>
          </w:p>
          <w:p w14:paraId="034EDD91" w14:textId="665EF027" w:rsidR="0051031E" w:rsidRDefault="7E01447C" w:rsidP="00E1009E">
            <w:pPr>
              <w:spacing w:after="120"/>
              <w:jc w:val="both"/>
              <w:rPr>
                <w:color w:val="000000" w:themeColor="text1"/>
                <w:szCs w:val="24"/>
              </w:rPr>
            </w:pPr>
            <w:r w:rsidRPr="582D163E">
              <w:rPr>
                <w:color w:val="000000" w:themeColor="text1"/>
                <w:szCs w:val="24"/>
              </w:rPr>
              <w:t xml:space="preserve">Sutarties kaina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su PVM.</w:t>
            </w:r>
          </w:p>
          <w:p w14:paraId="5751E94A" w14:textId="2D384ED6" w:rsidR="0051031E" w:rsidRDefault="3941ECFA" w:rsidP="00E1009E">
            <w:pPr>
              <w:spacing w:after="120"/>
              <w:jc w:val="both"/>
              <w:rPr>
                <w:color w:val="000000"/>
                <w:kern w:val="2"/>
              </w:rPr>
            </w:pPr>
            <w:r w:rsidRPr="5B181F50">
              <w:rPr>
                <w:color w:val="000000" w:themeColor="text1"/>
              </w:rPr>
              <w:t>Šioje Sutartyje Pradinės Sutarties vertė yra lygi Tiekėjo pasiūlymo kainai be PVM, nurodytai už visą pirkimo dokumentuose ir Sutartyje nurodytą Paslaugų kiekį ir (ar) apimtį.</w:t>
            </w:r>
          </w:p>
        </w:tc>
      </w:tr>
      <w:tr w:rsidR="009649A9" w14:paraId="267D47BF" w14:textId="77777777" w:rsidTr="00916AD6">
        <w:trPr>
          <w:trHeight w:val="300"/>
        </w:trPr>
        <w:tc>
          <w:tcPr>
            <w:tcW w:w="3058" w:type="dxa"/>
          </w:tcPr>
          <w:p w14:paraId="53EBA4B1" w14:textId="6A16B522" w:rsidR="009649A9" w:rsidRPr="00BF4B6B" w:rsidRDefault="49F8AAEA" w:rsidP="00916AD6">
            <w:pPr>
              <w:jc w:val="both"/>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477" w:type="dxa"/>
            <w:gridSpan w:val="2"/>
          </w:tcPr>
          <w:p w14:paraId="5E2C1045" w14:textId="655C3EDB" w:rsidR="009649A9" w:rsidRPr="00904795" w:rsidRDefault="21C348FB" w:rsidP="00916AD6">
            <w:pPr>
              <w:jc w:val="both"/>
              <w:rPr>
                <w:color w:val="000000" w:themeColor="text1"/>
                <w:szCs w:val="24"/>
              </w:rPr>
            </w:pPr>
            <w:r w:rsidRPr="5B181F50">
              <w:rPr>
                <w:color w:val="000000" w:themeColor="text1"/>
                <w:szCs w:val="24"/>
              </w:rPr>
              <w:t>Sutarties</w:t>
            </w:r>
            <w:r w:rsidRPr="5B181F50">
              <w:rPr>
                <w:szCs w:val="24"/>
              </w:rPr>
              <w:t xml:space="preserve"> kaina</w:t>
            </w:r>
            <w:r w:rsidRPr="5B181F50">
              <w:rPr>
                <w:color w:val="FF0000"/>
                <w:szCs w:val="24"/>
              </w:rPr>
              <w:t xml:space="preserve">  </w:t>
            </w:r>
            <w:r w:rsidRPr="5B181F50">
              <w:rPr>
                <w:color w:val="000000" w:themeColor="text1"/>
                <w:szCs w:val="24"/>
              </w:rPr>
              <w:t>bus perskaičiuojami:</w:t>
            </w:r>
          </w:p>
          <w:p w14:paraId="60D17344" w14:textId="43972BE0" w:rsidR="009649A9" w:rsidRDefault="21C348FB" w:rsidP="00916AD6">
            <w:pPr>
              <w:jc w:val="both"/>
              <w:rPr>
                <w:color w:val="000000" w:themeColor="text1"/>
                <w:szCs w:val="24"/>
              </w:rPr>
            </w:pPr>
            <w:r w:rsidRPr="5B181F50">
              <w:rPr>
                <w:color w:val="000000" w:themeColor="text1"/>
                <w:szCs w:val="24"/>
              </w:rPr>
              <w:t>5.3.1. dėl PVM tarifo pasikeitimo</w:t>
            </w:r>
            <w:r w:rsidR="001844F0">
              <w:rPr>
                <w:color w:val="000000" w:themeColor="text1"/>
                <w:szCs w:val="24"/>
              </w:rPr>
              <w:t>.</w:t>
            </w:r>
          </w:p>
          <w:p w14:paraId="691FBB6C" w14:textId="5A2D39BB" w:rsidR="001844F0" w:rsidRPr="00904795" w:rsidRDefault="001844F0" w:rsidP="00916AD6">
            <w:pPr>
              <w:jc w:val="both"/>
              <w:rPr>
                <w:color w:val="000000" w:themeColor="text1"/>
                <w:szCs w:val="24"/>
              </w:rPr>
            </w:pPr>
            <w:r>
              <w:rPr>
                <w:color w:val="000000" w:themeColor="text1"/>
                <w:szCs w:val="24"/>
              </w:rPr>
              <w:t>5.3.2. Netaikoma.</w:t>
            </w:r>
          </w:p>
          <w:p w14:paraId="5F6CF47E" w14:textId="77777777" w:rsidR="009649A9" w:rsidRDefault="21C348FB" w:rsidP="001844F0">
            <w:pPr>
              <w:jc w:val="both"/>
              <w:rPr>
                <w:color w:val="000000" w:themeColor="text1"/>
                <w:szCs w:val="24"/>
              </w:rPr>
            </w:pPr>
            <w:r w:rsidRPr="5B181F50">
              <w:rPr>
                <w:color w:val="000000" w:themeColor="text1"/>
                <w:szCs w:val="24"/>
              </w:rPr>
              <w:t>5.3.3. Sutarties kainos peržiūra dėl kainų lygio pokyčio.</w:t>
            </w:r>
          </w:p>
          <w:p w14:paraId="662EA503" w14:textId="197B07F8" w:rsidR="001844F0" w:rsidRPr="00904795" w:rsidRDefault="001844F0" w:rsidP="00E81DDA">
            <w:pPr>
              <w:spacing w:after="60"/>
              <w:jc w:val="both"/>
              <w:rPr>
                <w:color w:val="000000" w:themeColor="text1"/>
                <w:szCs w:val="24"/>
              </w:rPr>
            </w:pPr>
            <w:r>
              <w:rPr>
                <w:color w:val="000000" w:themeColor="text1"/>
                <w:szCs w:val="24"/>
              </w:rPr>
              <w:t>5.3.4. Netaikoma.</w:t>
            </w:r>
          </w:p>
        </w:tc>
      </w:tr>
      <w:tr w:rsidR="009649A9" w14:paraId="493E8FAB" w14:textId="77777777" w:rsidTr="00916AD6">
        <w:trPr>
          <w:trHeight w:val="300"/>
        </w:trPr>
        <w:tc>
          <w:tcPr>
            <w:tcW w:w="3058" w:type="dxa"/>
          </w:tcPr>
          <w:p w14:paraId="2F363431" w14:textId="77777777" w:rsidR="009649A9" w:rsidRDefault="009649A9" w:rsidP="00916AD6">
            <w:pPr>
              <w:jc w:val="both"/>
              <w:rPr>
                <w:b/>
                <w:kern w:val="2"/>
                <w:szCs w:val="24"/>
              </w:rPr>
            </w:pPr>
            <w:r>
              <w:rPr>
                <w:b/>
                <w:kern w:val="2"/>
                <w:szCs w:val="24"/>
              </w:rPr>
              <w:t>5.3.1. Sutarties kainos / įkainių peržiūra dėl PVM tarifo pasikeitimo</w:t>
            </w:r>
          </w:p>
        </w:tc>
        <w:tc>
          <w:tcPr>
            <w:tcW w:w="6477" w:type="dxa"/>
            <w:gridSpan w:val="2"/>
          </w:tcPr>
          <w:p w14:paraId="4D7D126B" w14:textId="77777777" w:rsidR="009649A9" w:rsidRDefault="49F8AAEA" w:rsidP="00916AD6">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16AD6">
            <w:pPr>
              <w:jc w:val="both"/>
              <w:rPr>
                <w:kern w:val="2"/>
                <w:szCs w:val="24"/>
              </w:rPr>
            </w:pPr>
          </w:p>
          <w:p w14:paraId="20571E9F" w14:textId="094E3E50" w:rsidR="009649A9" w:rsidRDefault="49F8AAEA" w:rsidP="00E81DDA">
            <w:pPr>
              <w:spacing w:after="60"/>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00916AD6">
        <w:trPr>
          <w:trHeight w:val="300"/>
        </w:trPr>
        <w:tc>
          <w:tcPr>
            <w:tcW w:w="3058" w:type="dxa"/>
          </w:tcPr>
          <w:p w14:paraId="001A6369" w14:textId="77777777" w:rsidR="009649A9" w:rsidRDefault="009649A9" w:rsidP="00916AD6">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77" w:type="dxa"/>
            <w:gridSpan w:val="2"/>
          </w:tcPr>
          <w:p w14:paraId="5772B308" w14:textId="389AD0D5" w:rsidR="009649A9" w:rsidRPr="00904795" w:rsidRDefault="009649A9" w:rsidP="00916AD6">
            <w:pPr>
              <w:jc w:val="both"/>
              <w:rPr>
                <w:kern w:val="2"/>
                <w:szCs w:val="24"/>
              </w:rPr>
            </w:pPr>
            <w:r>
              <w:rPr>
                <w:kern w:val="2"/>
                <w:szCs w:val="24"/>
              </w:rPr>
              <w:t>Netaikoma</w:t>
            </w:r>
          </w:p>
        </w:tc>
      </w:tr>
      <w:tr w:rsidR="009649A9" w14:paraId="022882B0" w14:textId="77777777" w:rsidTr="00916AD6">
        <w:trPr>
          <w:trHeight w:val="300"/>
        </w:trPr>
        <w:tc>
          <w:tcPr>
            <w:tcW w:w="3058" w:type="dxa"/>
          </w:tcPr>
          <w:p w14:paraId="34D2BE09" w14:textId="1371C83E" w:rsidR="009649A9" w:rsidRPr="002544D7" w:rsidRDefault="009649A9" w:rsidP="00916AD6">
            <w:pPr>
              <w:jc w:val="both"/>
              <w:rPr>
                <w:bCs/>
                <w:kern w:val="2"/>
                <w:szCs w:val="24"/>
              </w:rPr>
            </w:pPr>
            <w:r>
              <w:rPr>
                <w:b/>
                <w:kern w:val="2"/>
                <w:szCs w:val="24"/>
              </w:rPr>
              <w:t>5.3.3. Sutarties kainos / įkainių peržiūra dėl kainų lygio pokyčio</w:t>
            </w:r>
          </w:p>
        </w:tc>
        <w:tc>
          <w:tcPr>
            <w:tcW w:w="6477" w:type="dxa"/>
            <w:gridSpan w:val="2"/>
          </w:tcPr>
          <w:p w14:paraId="1D9ACB61" w14:textId="667EB254" w:rsidR="009649A9" w:rsidRPr="00D64CB1" w:rsidRDefault="307C76BB" w:rsidP="00916AD6">
            <w:pPr>
              <w:jc w:val="both"/>
              <w:rPr>
                <w:color w:val="000000" w:themeColor="text1"/>
              </w:rPr>
            </w:pPr>
            <w:r w:rsidRPr="11511D0D">
              <w:rPr>
                <w:color w:val="000000" w:themeColor="text1"/>
              </w:rPr>
              <w:t>5.3.3.1. Bet kuri Su</w:t>
            </w:r>
            <w:r w:rsidRPr="11511D0D">
              <w:t xml:space="preserve">tarties Šalis Sutarties galiojimo metu turi teisę inicijuoti Sutarties kainos peržiūrą (keitimą) ne anksčiau kaip po 6 </w:t>
            </w:r>
            <w:r w:rsidR="0059103D">
              <w:t xml:space="preserve">(šešių) </w:t>
            </w:r>
            <w:r w:rsidRPr="11511D0D">
              <w:t xml:space="preserve">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Pr="00916AD6">
              <w:t>6</w:t>
            </w:r>
            <w:r w:rsidRPr="11511D0D">
              <w:t xml:space="preserve"> šeši mėnesiai.</w:t>
            </w:r>
          </w:p>
          <w:p w14:paraId="3EDC2CA4" w14:textId="605C49DC" w:rsidR="009649A9" w:rsidRPr="00D64CB1" w:rsidRDefault="307C76BB" w:rsidP="00916AD6">
            <w:pPr>
              <w:jc w:val="both"/>
              <w:rPr>
                <w:color w:val="000000" w:themeColor="text1"/>
              </w:rPr>
            </w:pPr>
            <w:r w:rsidRPr="11511D0D">
              <w:t>5.3.3.2. Sutarties kaina peržiūrim</w:t>
            </w:r>
            <w:r w:rsidR="0007292F">
              <w:t>a</w:t>
            </w:r>
            <w:r w:rsidRPr="11511D0D">
              <w:t xml:space="preserve"> tik tai Sutarties daliai, kuri nėra išpirkta, t. y. Paslaugoms, kurios nėra priimtos ir apmokėtos. Vėlesnė Sutarties kainos peržiūra negali apimti laikotarpio, už kurį jau buvo atlikta peržiūra.</w:t>
            </w:r>
          </w:p>
          <w:p w14:paraId="1C9ED272" w14:textId="610FDDAA" w:rsidR="009649A9" w:rsidRPr="00D64CB1" w:rsidRDefault="307C76BB" w:rsidP="00916AD6">
            <w:pPr>
              <w:jc w:val="both"/>
              <w:rPr>
                <w:color w:val="000000" w:themeColor="text1"/>
              </w:rPr>
            </w:pPr>
            <w:r w:rsidRPr="11511D0D">
              <w:t>5.3.3.3. Jeigu Paslaugų teikimas vėluoja dėl Tiekėjo kaltės, uždelstų suteikti Paslaugų kaina nėra perskaičiuojami dėl kainų lygio kilimo (gali būti mažinami, tačiau negali būti didinami).</w:t>
            </w:r>
          </w:p>
          <w:p w14:paraId="4C9AC1CD" w14:textId="5E87441D" w:rsidR="009649A9" w:rsidRPr="00D64CB1" w:rsidRDefault="307C76BB" w:rsidP="00916AD6">
            <w:pPr>
              <w:jc w:val="both"/>
              <w:rPr>
                <w:color w:val="000000" w:themeColor="text1"/>
              </w:rPr>
            </w:pPr>
            <w:r w:rsidRPr="11511D0D">
              <w:t xml:space="preserve">5.3.3.4. Atlikdamos Sutarties kainos peržiūrą Šalys vadovaujasi Valstybės duomenų agentūros viešai Oficialiosios statistikos portale paskelbtais Rodiklių duomenų bazės. Iš kitos Šalies </w:t>
            </w:r>
            <w:r w:rsidR="00DC0587">
              <w:lastRenderedPageBreak/>
              <w:t>ne</w:t>
            </w:r>
            <w:r w:rsidRPr="11511D0D">
              <w:t>reikalaujama pateikti oficialau</w:t>
            </w:r>
            <w:r w:rsidRPr="11511D0D">
              <w:rPr>
                <w:color w:val="000000" w:themeColor="text1"/>
              </w:rPr>
              <w:t>s Valstybės duomenų agentūros ar kitos institucijos išduoto dokumento ar patvirtinimo.</w:t>
            </w:r>
          </w:p>
          <w:p w14:paraId="2525F7CF" w14:textId="70E48EE5" w:rsidR="009649A9" w:rsidRPr="00D64CB1" w:rsidRDefault="58159A46" w:rsidP="00916AD6">
            <w:pPr>
              <w:jc w:val="both"/>
              <w:rPr>
                <w:color w:val="000000" w:themeColor="text1"/>
              </w:rPr>
            </w:pPr>
            <w:r w:rsidRPr="11511D0D">
              <w:rPr>
                <w:color w:val="000000" w:themeColor="text1"/>
              </w:rPr>
              <w:t xml:space="preserve">5.3.3.5. Šalys privalo Susitarime nurodyti  </w:t>
            </w:r>
            <w:r w:rsidR="004B43D8">
              <w:rPr>
                <w:color w:val="000000" w:themeColor="text1"/>
              </w:rPr>
              <w:t xml:space="preserve">vartojimo prekių </w:t>
            </w:r>
            <w:r w:rsidRPr="11511D0D">
              <w:rPr>
                <w:color w:val="000000" w:themeColor="text1"/>
              </w:rPr>
              <w:t xml:space="preserve">paslaugų indekso reikšmę laikotarpio pradžioje ir jo nustatymo datą, indekso reikšmę laikotarpio pabaigoje ir jo nustatymo datą, kainų pokytį (k), perskaičiuotą Sutarties </w:t>
            </w:r>
            <w:r w:rsidRPr="11511D0D">
              <w:t>kainą</w:t>
            </w:r>
            <w:r w:rsidRPr="11511D0D">
              <w:rPr>
                <w:color w:val="000000" w:themeColor="text1"/>
              </w:rPr>
              <w:t>, perskaičiuotą Pradinės Sutarties vertę.</w:t>
            </w:r>
          </w:p>
          <w:p w14:paraId="3B3583E0" w14:textId="5F85A6E8" w:rsidR="009649A9" w:rsidRPr="00C92DC7" w:rsidRDefault="58159A46" w:rsidP="00C92DC7">
            <w:pPr>
              <w:jc w:val="both"/>
              <w:rPr>
                <w:color w:val="000000" w:themeColor="text1"/>
              </w:rPr>
            </w:pPr>
            <w:r w:rsidRPr="0384F7AA">
              <w:rPr>
                <w:color w:val="000000" w:themeColor="text1"/>
              </w:rPr>
              <w:t>5.3.3.6. Nauja Sutarties</w:t>
            </w:r>
            <w:r w:rsidRPr="0384F7AA">
              <w:t xml:space="preserve"> kaina</w:t>
            </w:r>
            <w:r w:rsidRPr="0384F7AA">
              <w:rPr>
                <w:color w:val="FF0000"/>
              </w:rPr>
              <w:t xml:space="preserve"> </w:t>
            </w:r>
            <w:r w:rsidRPr="0384F7AA">
              <w:rPr>
                <w:color w:val="000000" w:themeColor="text1"/>
              </w:rPr>
              <w:t>apskaičiuojami pagal žemiau pateiktą formulę:</w:t>
            </w:r>
          </w:p>
          <w:p w14:paraId="01B209F8" w14:textId="6A83F1FC" w:rsidR="00607000" w:rsidRDefault="00C92DC7" w:rsidP="00C92DC7">
            <w:pPr>
              <w:shd w:val="clear" w:color="auto" w:fill="FFFFFF" w:themeFill="background1"/>
              <w:spacing w:before="120" w:after="120"/>
              <w:jc w:val="both"/>
              <w:rPr>
                <w:rFonts w:ascii="Segoe UI" w:eastAsia="Segoe UI" w:hAnsi="Segoe UI" w:cs="Segoe UI"/>
                <w:color w:val="000000" w:themeColor="text1"/>
                <w:sz w:val="22"/>
                <w:szCs w:val="22"/>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C0381E">
              <w:rPr>
                <w:kern w:val="2"/>
                <w:szCs w:val="24"/>
              </w:rPr>
              <w:t>,</w:t>
            </w:r>
          </w:p>
          <w:p w14:paraId="6A0F00E1" w14:textId="29FD9E63" w:rsidR="009649A9" w:rsidRPr="00F815D4" w:rsidRDefault="58159A46" w:rsidP="00F815D4">
            <w:pPr>
              <w:shd w:val="clear" w:color="auto" w:fill="FFFFFF" w:themeFill="background1"/>
              <w:jc w:val="both"/>
            </w:pPr>
            <w:r w:rsidRPr="0384F7AA">
              <w:rPr>
                <w:color w:val="000000" w:themeColor="text1"/>
              </w:rPr>
              <w:t xml:space="preserve">kur a – </w:t>
            </w:r>
            <w:r w:rsidRPr="0384F7AA">
              <w:t>kaina</w:t>
            </w:r>
            <w:r w:rsidRPr="0384F7AA">
              <w:rPr>
                <w:color w:val="FF0000"/>
              </w:rPr>
              <w:t xml:space="preserve"> </w:t>
            </w:r>
            <w:r w:rsidRPr="0384F7AA">
              <w:rPr>
                <w:color w:val="000000" w:themeColor="text1"/>
              </w:rPr>
              <w:t>(Eur be PVM) (jei peržiūra jau buvo atlikta, tai po paskutinio perskaičiavimo)</w:t>
            </w:r>
          </w:p>
          <w:p w14:paraId="67914130" w14:textId="57B4084D" w:rsidR="009649A9" w:rsidRPr="00D64CB1" w:rsidRDefault="58159A46" w:rsidP="00916AD6">
            <w:pPr>
              <w:jc w:val="both"/>
              <w:rPr>
                <w:color w:val="000000" w:themeColor="text1"/>
              </w:rPr>
            </w:pPr>
            <w:r w:rsidRPr="0384F7AA">
              <w:rPr>
                <w:color w:val="000000" w:themeColor="text1"/>
              </w:rPr>
              <w:t>a</w:t>
            </w:r>
            <w:r w:rsidRPr="0384F7AA">
              <w:rPr>
                <w:color w:val="000000" w:themeColor="text1"/>
                <w:vertAlign w:val="subscript"/>
              </w:rPr>
              <w:t>1</w:t>
            </w:r>
            <w:r w:rsidRPr="0384F7AA">
              <w:rPr>
                <w:color w:val="000000" w:themeColor="text1"/>
              </w:rPr>
              <w:t xml:space="preserve"> – perskaičiuota (pakeista)</w:t>
            </w:r>
            <w:r w:rsidRPr="0384F7AA">
              <w:t xml:space="preserve"> kaina</w:t>
            </w:r>
            <w:r w:rsidRPr="0384F7AA">
              <w:rPr>
                <w:color w:val="FF0000"/>
              </w:rPr>
              <w:t xml:space="preserve"> </w:t>
            </w:r>
            <w:r w:rsidRPr="0384F7AA">
              <w:rPr>
                <w:color w:val="000000" w:themeColor="text1"/>
              </w:rPr>
              <w:t>(Eur be PVM)</w:t>
            </w:r>
          </w:p>
          <w:p w14:paraId="0E2EA3DF" w14:textId="096DD42B" w:rsidR="009649A9" w:rsidRDefault="58159A46" w:rsidP="00916AD6">
            <w:pPr>
              <w:jc w:val="both"/>
              <w:rPr>
                <w:color w:val="000000" w:themeColor="text1"/>
              </w:rPr>
            </w:pPr>
            <w:r w:rsidRPr="0384F7AA">
              <w:rPr>
                <w:color w:val="000000" w:themeColor="text1"/>
              </w:rPr>
              <w:t>k – pagal vartotojų kainų indeksą apskaičiuotas Vartojimo prekių ir paslaugų kainų pokytis (padidėjimas arba sumažėjimas) (%). „k“ reikšmė skaičiuojama pagal formulę:</w:t>
            </w:r>
          </w:p>
          <w:p w14:paraId="7502C6DD" w14:textId="4BA0F4CE" w:rsidR="009649A9" w:rsidRPr="0063784F" w:rsidRDefault="0063784F" w:rsidP="0063784F">
            <w:pPr>
              <w:spacing w:before="12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381E">
              <w:rPr>
                <w:kern w:val="2"/>
                <w:szCs w:val="24"/>
              </w:rPr>
              <w:t>, (proc.)</w:t>
            </w:r>
            <w:r>
              <w:rPr>
                <w:kern w:val="2"/>
                <w:szCs w:val="24"/>
              </w:rPr>
              <w:t>,</w:t>
            </w:r>
            <w:r w:rsidRPr="00C0381E">
              <w:rPr>
                <w:kern w:val="2"/>
                <w:szCs w:val="24"/>
              </w:rPr>
              <w:t xml:space="preserve"> kur</w:t>
            </w:r>
          </w:p>
          <w:p w14:paraId="03545CE3" w14:textId="1CAF0D83" w:rsidR="009649A9" w:rsidRPr="00D64CB1" w:rsidRDefault="58159A46" w:rsidP="00916AD6">
            <w:pPr>
              <w:jc w:val="both"/>
              <w:rPr>
                <w:color w:val="000000" w:themeColor="text1"/>
              </w:rPr>
            </w:pPr>
            <w:r w:rsidRPr="0384F7AA">
              <w:rPr>
                <w:color w:val="000000" w:themeColor="text1"/>
              </w:rPr>
              <w:t>Ind</w:t>
            </w:r>
            <w:r w:rsidRPr="0384F7AA">
              <w:rPr>
                <w:color w:val="000000" w:themeColor="text1"/>
                <w:vertAlign w:val="subscript"/>
              </w:rPr>
              <w:t>naujausias</w:t>
            </w:r>
            <w:r w:rsidRPr="0384F7AA">
              <w:rPr>
                <w:color w:val="000000" w:themeColor="text1"/>
              </w:rPr>
              <w:t xml:space="preserve"> – kreipimosi dėl </w:t>
            </w:r>
            <w:r w:rsidRPr="0384F7AA">
              <w:t xml:space="preserve">kainos </w:t>
            </w:r>
            <w:r w:rsidRPr="0384F7AA">
              <w:rPr>
                <w:color w:val="000000" w:themeColor="text1"/>
              </w:rPr>
              <w:t>peržiūros išsiuntimo kitai Šaliai dieną paskelbtas naujausias vartojimo prekių ir paslaugų indeksas</w:t>
            </w:r>
            <w:r w:rsidR="00727046">
              <w:rPr>
                <w:color w:val="000000" w:themeColor="text1"/>
              </w:rPr>
              <w:t xml:space="preserve"> </w:t>
            </w:r>
            <w:r w:rsidR="00727046" w:rsidRPr="002457BD">
              <w:rPr>
                <w:kern w:val="2"/>
              </w:rPr>
              <w:t>(„Vartojimo prekių ir paslaugų“)</w:t>
            </w:r>
            <w:r w:rsidRPr="0384F7AA">
              <w:rPr>
                <w:color w:val="000000" w:themeColor="text1"/>
              </w:rPr>
              <w:t>.</w:t>
            </w:r>
          </w:p>
          <w:p w14:paraId="27FBA408" w14:textId="4D6E913F" w:rsidR="009649A9" w:rsidRPr="00D64CB1" w:rsidRDefault="58159A46" w:rsidP="00727046">
            <w:pPr>
              <w:spacing w:before="120"/>
              <w:jc w:val="both"/>
              <w:rPr>
                <w:color w:val="000000" w:themeColor="text1"/>
              </w:rPr>
            </w:pPr>
            <w:r w:rsidRPr="11511D0D">
              <w:rPr>
                <w:color w:val="000000" w:themeColor="text1"/>
              </w:rPr>
              <w:t>Ind</w:t>
            </w:r>
            <w:r w:rsidRPr="11511D0D">
              <w:rPr>
                <w:color w:val="000000" w:themeColor="text1"/>
                <w:vertAlign w:val="subscript"/>
              </w:rPr>
              <w:t>pradžia</w:t>
            </w:r>
            <w:r w:rsidRPr="11511D0D">
              <w:rPr>
                <w:color w:val="000000" w:themeColor="text1"/>
              </w:rPr>
              <w:t xml:space="preserve"> – laikotarpio pradžios datos (mėnesio) vartojimo prekių ir paslaugų indeksas</w:t>
            </w:r>
            <w:r w:rsidR="00727046">
              <w:rPr>
                <w:color w:val="000000" w:themeColor="text1"/>
              </w:rPr>
              <w:t xml:space="preserve"> </w:t>
            </w:r>
            <w:r w:rsidR="00727046" w:rsidRPr="002457BD">
              <w:rPr>
                <w:kern w:val="2"/>
              </w:rPr>
              <w:t>(„Vartojimo prekių ir paslaugų“)</w:t>
            </w:r>
            <w:r w:rsidRPr="11511D0D">
              <w:rPr>
                <w:color w:val="000000" w:themeColor="text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17477A" w14:textId="12A0F847" w:rsidR="009649A9" w:rsidRPr="00D64CB1" w:rsidRDefault="58159A46" w:rsidP="00916AD6">
            <w:pPr>
              <w:jc w:val="both"/>
              <w:rPr>
                <w:color w:val="000000" w:themeColor="text1"/>
              </w:rPr>
            </w:pPr>
            <w:r w:rsidRPr="0384F7AA">
              <w:rPr>
                <w:color w:val="000000" w:themeColor="text1"/>
              </w:rPr>
              <w:t>5.3.3.7. Skaičiavimams indeksų reikšmės imamos</w:t>
            </w:r>
            <w:r w:rsidRPr="0384F7AA">
              <w:t xml:space="preserve"> </w:t>
            </w:r>
            <w:r w:rsidRPr="0384F7AA">
              <w:rPr>
                <w:b/>
                <w:bCs/>
              </w:rPr>
              <w:t>keturių</w:t>
            </w:r>
            <w:r w:rsidRPr="0384F7AA">
              <w:rPr>
                <w:color w:val="FF0000"/>
              </w:rPr>
              <w:t xml:space="preserve"> </w:t>
            </w:r>
            <w:r w:rsidRPr="0384F7AA">
              <w:rPr>
                <w:color w:val="000000" w:themeColor="text1"/>
              </w:rPr>
              <w:t xml:space="preserve">skaitmenų po kablelio tikslumu. Apskaičiuotas pokytis (k) tolimesniems skaičiavimams naudojamas suapvalinus iki </w:t>
            </w:r>
            <w:r w:rsidRPr="0384F7AA">
              <w:rPr>
                <w:b/>
                <w:bCs/>
              </w:rPr>
              <w:t>vieno</w:t>
            </w:r>
            <w:r w:rsidRPr="0384F7AA">
              <w:t xml:space="preserve"> </w:t>
            </w:r>
            <w:r w:rsidRPr="0384F7AA">
              <w:rPr>
                <w:color w:val="000000" w:themeColor="text1"/>
              </w:rPr>
              <w:t>skaitmens po kablelio, o apskaičiuotas įkainis „a</w:t>
            </w:r>
            <w:r w:rsidRPr="0384F7AA">
              <w:rPr>
                <w:color w:val="000000" w:themeColor="text1"/>
                <w:vertAlign w:val="subscript"/>
              </w:rPr>
              <w:t>1</w:t>
            </w:r>
            <w:r w:rsidRPr="0384F7AA">
              <w:rPr>
                <w:color w:val="000000" w:themeColor="text1"/>
              </w:rPr>
              <w:t>“ suapvalinamas iki</w:t>
            </w:r>
            <w:r w:rsidRPr="0384F7AA">
              <w:t xml:space="preserve"> </w:t>
            </w:r>
            <w:r w:rsidRPr="0384F7AA">
              <w:rPr>
                <w:b/>
                <w:bCs/>
              </w:rPr>
              <w:t xml:space="preserve">dviejų </w:t>
            </w:r>
            <w:r w:rsidRPr="0384F7AA">
              <w:t>ska</w:t>
            </w:r>
            <w:r w:rsidRPr="0384F7AA">
              <w:rPr>
                <w:color w:val="000000" w:themeColor="text1"/>
              </w:rPr>
              <w:t>itmenų po kablelio.</w:t>
            </w:r>
          </w:p>
          <w:p w14:paraId="0C3E8162" w14:textId="77777777" w:rsidR="009649A9" w:rsidRDefault="58159A46" w:rsidP="00E81DDA">
            <w:pPr>
              <w:spacing w:after="60"/>
              <w:jc w:val="both"/>
              <w:rPr>
                <w:color w:val="000000" w:themeColor="text1"/>
              </w:rPr>
            </w:pPr>
            <w:r w:rsidRPr="0384F7AA">
              <w:rPr>
                <w:color w:val="000000" w:themeColor="text1"/>
              </w:rPr>
              <w:t>5.3.3.8. Šalis, siekianti Sutarties</w:t>
            </w:r>
            <w:r w:rsidRPr="0384F7AA">
              <w:t xml:space="preserve"> kainos pe</w:t>
            </w:r>
            <w:r w:rsidRPr="0384F7AA">
              <w:rPr>
                <w:color w:val="000000" w:themeColor="text1"/>
              </w:rPr>
              <w:t>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4F64C5D" w14:textId="77777777" w:rsidR="000902EC" w:rsidRPr="002457BD" w:rsidRDefault="000902EC" w:rsidP="000902EC">
            <w:pPr>
              <w:jc w:val="both"/>
              <w:rPr>
                <w:kern w:val="2"/>
                <w:szCs w:val="24"/>
                <w:shd w:val="clear" w:color="auto" w:fill="FFFFFF"/>
              </w:rPr>
            </w:pPr>
            <w:r w:rsidRPr="002457BD">
              <w:rPr>
                <w:kern w:val="2"/>
                <w:szCs w:val="24"/>
                <w:shd w:val="clear" w:color="auto" w:fill="FFFFFF"/>
              </w:rPr>
              <w:t>5</w:t>
            </w:r>
            <w:r w:rsidRPr="00C0381E">
              <w:rPr>
                <w:kern w:val="2"/>
                <w:szCs w:val="24"/>
              </w:rPr>
              <w:t xml:space="preserve">.3.3.9. </w:t>
            </w:r>
            <w:r w:rsidRPr="002457BD">
              <w:rPr>
                <w:kern w:val="2"/>
                <w:szCs w:val="24"/>
                <w:shd w:val="clear" w:color="auto" w:fill="FFFFFF"/>
              </w:rPr>
              <w:t>Susitarimas turi būti sudarytas per 20 (dvidešimt) darbo dienų</w:t>
            </w:r>
            <w:r w:rsidRPr="00C0381E">
              <w:rPr>
                <w:kern w:val="2"/>
                <w:szCs w:val="24"/>
                <w:shd w:val="clear" w:color="auto" w:fill="FFFFFF"/>
              </w:rPr>
              <w:t xml:space="preserve"> </w:t>
            </w:r>
            <w:r w:rsidRPr="002457BD">
              <w:rPr>
                <w:kern w:val="2"/>
                <w:szCs w:val="24"/>
                <w:shd w:val="clear" w:color="auto" w:fill="FFFFFF"/>
              </w:rPr>
              <w:t>nuo Šalies pateikto tinkamo prašymo perskaičiuoti S</w:t>
            </w:r>
            <w:r w:rsidRPr="00C0381E">
              <w:rPr>
                <w:kern w:val="2"/>
                <w:szCs w:val="24"/>
              </w:rPr>
              <w:t>utarties</w:t>
            </w:r>
            <w:r w:rsidRPr="002457BD">
              <w:rPr>
                <w:kern w:val="2"/>
                <w:szCs w:val="24"/>
                <w:shd w:val="clear" w:color="auto" w:fill="FFFFFF"/>
              </w:rPr>
              <w:t xml:space="preserve"> įkainius</w:t>
            </w:r>
            <w:r w:rsidRPr="00C0381E">
              <w:rPr>
                <w:kern w:val="2"/>
                <w:szCs w:val="24"/>
                <w:shd w:val="clear" w:color="auto" w:fill="FFFFFF"/>
              </w:rPr>
              <w:t xml:space="preserve"> </w:t>
            </w:r>
            <w:r w:rsidRPr="002457BD">
              <w:rPr>
                <w:kern w:val="2"/>
                <w:szCs w:val="24"/>
                <w:shd w:val="clear" w:color="auto" w:fill="FFFFFF"/>
              </w:rPr>
              <w:t>gavimo dienos.</w:t>
            </w:r>
          </w:p>
          <w:p w14:paraId="38752C12" w14:textId="79FEEA41" w:rsidR="000902EC" w:rsidRPr="009C7BA7" w:rsidRDefault="000902EC" w:rsidP="009C7BA7">
            <w:pPr>
              <w:spacing w:after="60"/>
              <w:jc w:val="both"/>
              <w:rPr>
                <w:kern w:val="2"/>
                <w:szCs w:val="24"/>
                <w:bdr w:val="none" w:sz="0" w:space="0" w:color="auto" w:frame="1"/>
              </w:rPr>
            </w:pPr>
            <w:r w:rsidRPr="002457BD">
              <w:rPr>
                <w:kern w:val="2"/>
                <w:szCs w:val="24"/>
                <w:shd w:val="clear" w:color="auto" w:fill="FFFFFF"/>
              </w:rPr>
              <w:lastRenderedPageBreak/>
              <w:t xml:space="preserve">5.3.3.10. </w:t>
            </w:r>
            <w:r w:rsidRPr="002457BD">
              <w:rPr>
                <w:kern w:val="2"/>
                <w:szCs w:val="24"/>
                <w:bdr w:val="none" w:sz="0" w:space="0" w:color="auto" w:frame="1"/>
              </w:rPr>
              <w:t>Susitarimu Šalys neturi teisės keisti procedūroje nurodytos tvarkos ar kitų Sutarties nuostatų, išskyrus, jei keitimas atliekamas pagal VPĮ nuostatas.</w:t>
            </w:r>
          </w:p>
        </w:tc>
      </w:tr>
      <w:tr w:rsidR="009649A9" w14:paraId="6D143C7C" w14:textId="77777777" w:rsidTr="00916AD6">
        <w:trPr>
          <w:trHeight w:val="300"/>
        </w:trPr>
        <w:tc>
          <w:tcPr>
            <w:tcW w:w="3058" w:type="dxa"/>
          </w:tcPr>
          <w:p w14:paraId="672A4CBD" w14:textId="77777777" w:rsidR="009649A9" w:rsidRDefault="009649A9" w:rsidP="00916AD6">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77" w:type="dxa"/>
            <w:gridSpan w:val="2"/>
          </w:tcPr>
          <w:p w14:paraId="61574C3A" w14:textId="7F44A9B8" w:rsidR="009649A9" w:rsidRPr="00D64CB1" w:rsidRDefault="009649A9" w:rsidP="00916AD6">
            <w:pPr>
              <w:jc w:val="both"/>
              <w:rPr>
                <w:kern w:val="2"/>
                <w:szCs w:val="24"/>
              </w:rPr>
            </w:pPr>
            <w:r>
              <w:rPr>
                <w:kern w:val="2"/>
                <w:szCs w:val="24"/>
              </w:rPr>
              <w:t>Netaikoma</w:t>
            </w:r>
          </w:p>
        </w:tc>
      </w:tr>
      <w:tr w:rsidR="009649A9" w14:paraId="22049506" w14:textId="77777777" w:rsidTr="00916AD6">
        <w:trPr>
          <w:trHeight w:val="300"/>
        </w:trPr>
        <w:tc>
          <w:tcPr>
            <w:tcW w:w="3058" w:type="dxa"/>
          </w:tcPr>
          <w:p w14:paraId="3C616512" w14:textId="77777777" w:rsidR="009649A9" w:rsidRDefault="009649A9" w:rsidP="00916AD6">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77" w:type="dxa"/>
            <w:gridSpan w:val="2"/>
          </w:tcPr>
          <w:p w14:paraId="327A89C8" w14:textId="0559FC57" w:rsidR="009649A9" w:rsidRPr="00D64CB1" w:rsidRDefault="009649A9" w:rsidP="00916AD6">
            <w:pPr>
              <w:jc w:val="both"/>
              <w:rPr>
                <w:kern w:val="2"/>
                <w:szCs w:val="24"/>
              </w:rPr>
            </w:pPr>
            <w:r>
              <w:rPr>
                <w:kern w:val="2"/>
                <w:szCs w:val="24"/>
              </w:rPr>
              <w:t>Netaikoma</w:t>
            </w:r>
          </w:p>
        </w:tc>
      </w:tr>
      <w:tr w:rsidR="009649A9" w14:paraId="64F75697" w14:textId="77777777" w:rsidTr="00916AD6">
        <w:trPr>
          <w:trHeight w:val="300"/>
        </w:trPr>
        <w:tc>
          <w:tcPr>
            <w:tcW w:w="3058" w:type="dxa"/>
          </w:tcPr>
          <w:p w14:paraId="24D5D914" w14:textId="77777777" w:rsidR="009649A9" w:rsidRDefault="009649A9" w:rsidP="00916AD6">
            <w:pPr>
              <w:jc w:val="both"/>
              <w:rPr>
                <w:b/>
                <w:kern w:val="2"/>
                <w:szCs w:val="24"/>
              </w:rPr>
            </w:pPr>
            <w:r>
              <w:rPr>
                <w:b/>
                <w:kern w:val="2"/>
                <w:szCs w:val="24"/>
              </w:rPr>
              <w:t>5.5. Atsiskaitymo su Tiekėju terminas ir tvarka</w:t>
            </w:r>
          </w:p>
        </w:tc>
        <w:tc>
          <w:tcPr>
            <w:tcW w:w="6477" w:type="dxa"/>
            <w:gridSpan w:val="2"/>
          </w:tcPr>
          <w:p w14:paraId="6FDA1DC0" w14:textId="77777777" w:rsidR="00D64CB1" w:rsidRDefault="3CC1554B" w:rsidP="00916AD6">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146A967E" w14:textId="77777777" w:rsidR="00A039CA" w:rsidRDefault="00A039CA" w:rsidP="00916AD6">
            <w:pPr>
              <w:jc w:val="both"/>
            </w:pPr>
          </w:p>
          <w:p w14:paraId="2E393D74" w14:textId="2480960F" w:rsidR="00A039CA" w:rsidRPr="00964D61" w:rsidRDefault="00A039CA" w:rsidP="003F17BC">
            <w:pPr>
              <w:spacing w:after="60"/>
              <w:jc w:val="both"/>
              <w:rPr>
                <w:kern w:val="2"/>
                <w:szCs w:val="24"/>
                <w:shd w:val="clear" w:color="auto" w:fill="FFFFFF"/>
              </w:rPr>
            </w:pPr>
            <w:r w:rsidRPr="00964D61">
              <w:rPr>
                <w:kern w:val="2"/>
                <w:szCs w:val="24"/>
                <w:shd w:val="clear" w:color="auto" w:fill="FFFFFF"/>
              </w:rPr>
              <w:t>Apmokėjimo sąlygos</w:t>
            </w:r>
            <w:r w:rsidR="00BD7215" w:rsidRPr="00964D61">
              <w:rPr>
                <w:kern w:val="2"/>
                <w:szCs w:val="24"/>
                <w:shd w:val="clear" w:color="auto" w:fill="FFFFFF"/>
              </w:rPr>
              <w:t>:</w:t>
            </w:r>
            <w:r w:rsidR="00964D61" w:rsidRPr="00964D61">
              <w:rPr>
                <w:kern w:val="2"/>
                <w:szCs w:val="24"/>
                <w:shd w:val="clear" w:color="auto" w:fill="FFFFFF"/>
              </w:rPr>
              <w:t xml:space="preserve"> už palaikymo paslaugas Tiekėjui mokama visa suma iš karto įsigaliojus Sutarčiai ir pateikus Sąskaitą faktūrą.</w:t>
            </w:r>
          </w:p>
        </w:tc>
      </w:tr>
      <w:tr w:rsidR="009649A9" w14:paraId="65C41120" w14:textId="77777777" w:rsidTr="00916AD6">
        <w:trPr>
          <w:trHeight w:val="300"/>
        </w:trPr>
        <w:tc>
          <w:tcPr>
            <w:tcW w:w="3058" w:type="dxa"/>
          </w:tcPr>
          <w:p w14:paraId="7FC1DBAF" w14:textId="7C3CF058" w:rsidR="009649A9" w:rsidRDefault="009649A9" w:rsidP="00916AD6">
            <w:pPr>
              <w:jc w:val="both"/>
              <w:rPr>
                <w:b/>
                <w:kern w:val="2"/>
                <w:szCs w:val="24"/>
              </w:rPr>
            </w:pPr>
            <w:r>
              <w:rPr>
                <w:b/>
                <w:kern w:val="2"/>
                <w:szCs w:val="24"/>
              </w:rPr>
              <w:t>5.6. Avansas</w:t>
            </w:r>
          </w:p>
        </w:tc>
        <w:tc>
          <w:tcPr>
            <w:tcW w:w="6477" w:type="dxa"/>
            <w:gridSpan w:val="2"/>
          </w:tcPr>
          <w:p w14:paraId="382B074E" w14:textId="1462D497" w:rsidR="009649A9" w:rsidRPr="00D64CB1" w:rsidRDefault="009649A9" w:rsidP="00916AD6">
            <w:pPr>
              <w:jc w:val="both"/>
              <w:rPr>
                <w:kern w:val="2"/>
                <w:szCs w:val="24"/>
              </w:rPr>
            </w:pPr>
            <w:r>
              <w:rPr>
                <w:kern w:val="2"/>
                <w:szCs w:val="24"/>
              </w:rPr>
              <w:t>Netaikoma</w:t>
            </w:r>
          </w:p>
        </w:tc>
      </w:tr>
      <w:tr w:rsidR="009649A9" w14:paraId="19884362" w14:textId="77777777" w:rsidTr="00916AD6">
        <w:trPr>
          <w:trHeight w:val="300"/>
        </w:trPr>
        <w:tc>
          <w:tcPr>
            <w:tcW w:w="3058" w:type="dxa"/>
          </w:tcPr>
          <w:p w14:paraId="2DD1F801" w14:textId="646FE729" w:rsidR="009649A9" w:rsidRDefault="009649A9" w:rsidP="00916AD6">
            <w:pPr>
              <w:jc w:val="both"/>
              <w:rPr>
                <w:b/>
                <w:kern w:val="2"/>
                <w:szCs w:val="24"/>
              </w:rPr>
            </w:pPr>
            <w:r>
              <w:rPr>
                <w:b/>
                <w:kern w:val="2"/>
                <w:szCs w:val="24"/>
              </w:rPr>
              <w:t>5.7. Avanso užtikrinimas</w:t>
            </w:r>
          </w:p>
        </w:tc>
        <w:tc>
          <w:tcPr>
            <w:tcW w:w="6477" w:type="dxa"/>
            <w:gridSpan w:val="2"/>
          </w:tcPr>
          <w:p w14:paraId="3258F3A8" w14:textId="30D4A338" w:rsidR="009649A9" w:rsidRPr="00D64CB1" w:rsidRDefault="009649A9" w:rsidP="00916AD6">
            <w:pPr>
              <w:jc w:val="both"/>
              <w:rPr>
                <w:kern w:val="2"/>
                <w:szCs w:val="24"/>
              </w:rPr>
            </w:pPr>
            <w:r>
              <w:rPr>
                <w:kern w:val="2"/>
                <w:szCs w:val="24"/>
              </w:rPr>
              <w:t>Netaikoma</w:t>
            </w:r>
          </w:p>
        </w:tc>
      </w:tr>
      <w:tr w:rsidR="009649A9" w14:paraId="29366B46" w14:textId="77777777" w:rsidTr="11511D0D">
        <w:trPr>
          <w:trHeight w:val="300"/>
        </w:trPr>
        <w:tc>
          <w:tcPr>
            <w:tcW w:w="9535" w:type="dxa"/>
            <w:gridSpan w:val="3"/>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00916AD6">
        <w:trPr>
          <w:trHeight w:val="300"/>
        </w:trPr>
        <w:tc>
          <w:tcPr>
            <w:tcW w:w="3058" w:type="dxa"/>
          </w:tcPr>
          <w:p w14:paraId="27BE1C92" w14:textId="0DC47AF5" w:rsidR="009649A9" w:rsidRDefault="009649A9" w:rsidP="00916AD6">
            <w:pPr>
              <w:jc w:val="both"/>
              <w:rPr>
                <w:b/>
                <w:kern w:val="2"/>
                <w:szCs w:val="24"/>
              </w:rPr>
            </w:pPr>
            <w:r>
              <w:rPr>
                <w:b/>
                <w:kern w:val="2"/>
                <w:szCs w:val="24"/>
              </w:rPr>
              <w:t>6.1. Garantinis terminas</w:t>
            </w:r>
          </w:p>
        </w:tc>
        <w:tc>
          <w:tcPr>
            <w:tcW w:w="6477" w:type="dxa"/>
            <w:gridSpan w:val="2"/>
          </w:tcPr>
          <w:p w14:paraId="606FD54D" w14:textId="219C74A4" w:rsidR="009649A9" w:rsidRPr="00CA1C6B" w:rsidRDefault="5B8A2352" w:rsidP="00916AD6">
            <w:pPr>
              <w:jc w:val="both"/>
            </w:pPr>
            <w:r>
              <w:t>Netaikoma</w:t>
            </w:r>
          </w:p>
        </w:tc>
      </w:tr>
      <w:tr w:rsidR="009649A9" w14:paraId="1619DC5D" w14:textId="77777777" w:rsidTr="00916AD6">
        <w:trPr>
          <w:trHeight w:val="300"/>
        </w:trPr>
        <w:tc>
          <w:tcPr>
            <w:tcW w:w="3058" w:type="dxa"/>
          </w:tcPr>
          <w:p w14:paraId="45BAA65F" w14:textId="5ED03B61" w:rsidR="009649A9" w:rsidRDefault="009649A9" w:rsidP="00916AD6">
            <w:pPr>
              <w:jc w:val="both"/>
              <w:rPr>
                <w:b/>
                <w:kern w:val="2"/>
                <w:szCs w:val="24"/>
              </w:rPr>
            </w:pPr>
            <w:r>
              <w:rPr>
                <w:b/>
                <w:szCs w:val="24"/>
              </w:rPr>
              <w:t>6.2. Terminas Paslaugų trūkumams pašalinti</w:t>
            </w:r>
          </w:p>
        </w:tc>
        <w:tc>
          <w:tcPr>
            <w:tcW w:w="6477" w:type="dxa"/>
            <w:gridSpan w:val="2"/>
          </w:tcPr>
          <w:p w14:paraId="4A64BFAB" w14:textId="4EA936A5" w:rsidR="009649A9" w:rsidRDefault="10C7C5A8" w:rsidP="00916AD6">
            <w:pPr>
              <w:pBdr>
                <w:top w:val="nil"/>
                <w:left w:val="nil"/>
                <w:bottom w:val="nil"/>
                <w:right w:val="nil"/>
                <w:between w:val="nil"/>
              </w:pBdr>
              <w:spacing w:after="120" w:line="312" w:lineRule="auto"/>
              <w:jc w:val="both"/>
            </w:pPr>
            <w:r w:rsidRPr="5B181F50">
              <w:rPr>
                <w:color w:val="000000" w:themeColor="text1"/>
                <w:szCs w:val="24"/>
                <w:lang w:val="lt"/>
              </w:rPr>
              <w:t>Netaikoma</w:t>
            </w:r>
          </w:p>
        </w:tc>
      </w:tr>
      <w:tr w:rsidR="009649A9" w14:paraId="37AEF7C6" w14:textId="77777777" w:rsidTr="00916AD6">
        <w:trPr>
          <w:trHeight w:val="300"/>
        </w:trPr>
        <w:tc>
          <w:tcPr>
            <w:tcW w:w="3058" w:type="dxa"/>
          </w:tcPr>
          <w:p w14:paraId="79279C12" w14:textId="746DE322" w:rsidR="009649A9" w:rsidRDefault="009649A9" w:rsidP="00916AD6">
            <w:pPr>
              <w:jc w:val="both"/>
              <w:rPr>
                <w:b/>
                <w:szCs w:val="24"/>
              </w:rPr>
            </w:pPr>
            <w:r>
              <w:rPr>
                <w:b/>
                <w:szCs w:val="24"/>
              </w:rPr>
              <w:t>6.3. Kokybinių kriterijų įgyvendinimo ir tikrinimo tvarka</w:t>
            </w:r>
          </w:p>
        </w:tc>
        <w:tc>
          <w:tcPr>
            <w:tcW w:w="6477" w:type="dxa"/>
            <w:gridSpan w:val="2"/>
          </w:tcPr>
          <w:p w14:paraId="449C3520" w14:textId="72C6751C" w:rsidR="009649A9" w:rsidRPr="0028778F" w:rsidRDefault="07342F2D" w:rsidP="00916AD6">
            <w:pPr>
              <w:jc w:val="both"/>
              <w:rPr>
                <w:kern w:val="2"/>
              </w:rPr>
            </w:pPr>
            <w:r w:rsidRPr="4B7C3472" w:rsidDel="00B060B3">
              <w:rPr>
                <w:kern w:val="2"/>
              </w:rPr>
              <w:t>Netaikoma</w:t>
            </w:r>
          </w:p>
        </w:tc>
      </w:tr>
      <w:tr w:rsidR="009649A9" w14:paraId="759FE80C" w14:textId="77777777" w:rsidTr="11511D0D">
        <w:trPr>
          <w:trHeight w:val="300"/>
        </w:trPr>
        <w:tc>
          <w:tcPr>
            <w:tcW w:w="9535" w:type="dxa"/>
            <w:gridSpan w:val="3"/>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00916AD6">
        <w:trPr>
          <w:trHeight w:val="300"/>
        </w:trPr>
        <w:tc>
          <w:tcPr>
            <w:tcW w:w="3058" w:type="dxa"/>
          </w:tcPr>
          <w:p w14:paraId="129612C4" w14:textId="77777777" w:rsidR="009649A9" w:rsidRDefault="009649A9" w:rsidP="00916AD6">
            <w:pPr>
              <w:jc w:val="both"/>
              <w:rPr>
                <w:b/>
                <w:bCs/>
                <w:kern w:val="2"/>
                <w:szCs w:val="24"/>
              </w:rPr>
            </w:pPr>
            <w:r>
              <w:rPr>
                <w:b/>
                <w:bCs/>
                <w:kern w:val="2"/>
                <w:szCs w:val="24"/>
              </w:rPr>
              <w:t>7.1. Sutarties vykdymui pasitelkiami subtiekėjai ir (ar) specialistai</w:t>
            </w:r>
          </w:p>
        </w:tc>
        <w:tc>
          <w:tcPr>
            <w:tcW w:w="6477" w:type="dxa"/>
            <w:gridSpan w:val="2"/>
          </w:tcPr>
          <w:p w14:paraId="225AAD2A" w14:textId="77777777" w:rsidR="009649A9" w:rsidRDefault="009649A9" w:rsidP="00916AD6">
            <w:pPr>
              <w:jc w:val="both"/>
              <w:rPr>
                <w:kern w:val="2"/>
                <w:szCs w:val="24"/>
              </w:rPr>
            </w:pPr>
            <w:r>
              <w:rPr>
                <w:kern w:val="2"/>
                <w:szCs w:val="24"/>
              </w:rPr>
              <w:t>Sutarties vykdymui subtiekėjai ir (ar) specialistai nepasitelkiami.</w:t>
            </w:r>
          </w:p>
          <w:p w14:paraId="0BB1F46F" w14:textId="77777777" w:rsidR="009649A9" w:rsidRDefault="009649A9" w:rsidP="00916AD6">
            <w:pPr>
              <w:jc w:val="both"/>
              <w:rPr>
                <w:kern w:val="2"/>
                <w:szCs w:val="24"/>
              </w:rPr>
            </w:pPr>
          </w:p>
          <w:p w14:paraId="44FB0770" w14:textId="77777777" w:rsidR="009649A9" w:rsidRDefault="009649A9" w:rsidP="00916AD6">
            <w:pPr>
              <w:jc w:val="both"/>
              <w:rPr>
                <w:color w:val="FF0000"/>
                <w:kern w:val="2"/>
                <w:szCs w:val="24"/>
              </w:rPr>
            </w:pPr>
            <w:r>
              <w:rPr>
                <w:color w:val="FF0000"/>
                <w:kern w:val="2"/>
                <w:szCs w:val="24"/>
              </w:rPr>
              <w:t>arba</w:t>
            </w:r>
          </w:p>
          <w:p w14:paraId="6D59279B" w14:textId="77777777" w:rsidR="009649A9" w:rsidRDefault="009649A9" w:rsidP="00916AD6">
            <w:pPr>
              <w:jc w:val="both"/>
              <w:rPr>
                <w:kern w:val="2"/>
                <w:szCs w:val="24"/>
              </w:rPr>
            </w:pPr>
          </w:p>
          <w:p w14:paraId="10514FEF" w14:textId="14040C81" w:rsidR="009649A9" w:rsidRDefault="009649A9" w:rsidP="00E81DDA">
            <w:pPr>
              <w:spacing w:after="60"/>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11511D0D">
        <w:trPr>
          <w:trHeight w:val="300"/>
        </w:trPr>
        <w:tc>
          <w:tcPr>
            <w:tcW w:w="9535" w:type="dxa"/>
            <w:gridSpan w:val="3"/>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00916AD6">
        <w:trPr>
          <w:trHeight w:val="300"/>
        </w:trPr>
        <w:tc>
          <w:tcPr>
            <w:tcW w:w="3058" w:type="dxa"/>
          </w:tcPr>
          <w:p w14:paraId="7AD9E9A7" w14:textId="77777777" w:rsidR="009649A9" w:rsidRDefault="009649A9" w:rsidP="00916AD6">
            <w:pPr>
              <w:jc w:val="both"/>
              <w:rPr>
                <w:b/>
                <w:kern w:val="2"/>
                <w:szCs w:val="24"/>
              </w:rPr>
            </w:pPr>
            <w:r>
              <w:rPr>
                <w:b/>
                <w:kern w:val="2"/>
                <w:szCs w:val="24"/>
              </w:rPr>
              <w:t>8.1. Prievolių pagal Sutartį įvykdymo užtikrinimas</w:t>
            </w:r>
          </w:p>
        </w:tc>
        <w:tc>
          <w:tcPr>
            <w:tcW w:w="6477" w:type="dxa"/>
            <w:gridSpan w:val="2"/>
          </w:tcPr>
          <w:p w14:paraId="2D80CD6E" w14:textId="1B773FAB" w:rsidR="009649A9" w:rsidRPr="000C15C6" w:rsidRDefault="009649A9" w:rsidP="00E81DDA">
            <w:pPr>
              <w:spacing w:after="60"/>
              <w:jc w:val="both"/>
            </w:pPr>
            <w:r>
              <w:rPr>
                <w:kern w:val="2"/>
                <w:szCs w:val="24"/>
              </w:rPr>
              <w:t>Prievolių pagal Sutartį įvykdymas užtikrinamas:</w:t>
            </w:r>
            <w:r w:rsidR="000E0869">
              <w:rPr>
                <w:kern w:val="2"/>
                <w:szCs w:val="24"/>
              </w:rPr>
              <w:t xml:space="preserve"> n</w:t>
            </w:r>
            <w:r w:rsidR="07342F2D" w:rsidRPr="4B7C3472">
              <w:rPr>
                <w:kern w:val="2"/>
              </w:rPr>
              <w:t>etesybomis (delspinigiais, bauda)</w:t>
            </w:r>
            <w:r w:rsidR="79DD8D41" w:rsidRPr="4B7C3472">
              <w:rPr>
                <w:kern w:val="2"/>
              </w:rPr>
              <w:t>.</w:t>
            </w:r>
          </w:p>
        </w:tc>
      </w:tr>
      <w:tr w:rsidR="009649A9" w14:paraId="25D80381" w14:textId="77777777" w:rsidTr="00916AD6">
        <w:trPr>
          <w:trHeight w:val="300"/>
        </w:trPr>
        <w:tc>
          <w:tcPr>
            <w:tcW w:w="3058" w:type="dxa"/>
          </w:tcPr>
          <w:p w14:paraId="0F8492D8" w14:textId="65641063" w:rsidR="009649A9" w:rsidRDefault="009649A9" w:rsidP="00916AD6">
            <w:pPr>
              <w:jc w:val="both"/>
              <w:rPr>
                <w:b/>
                <w:kern w:val="2"/>
                <w:szCs w:val="24"/>
              </w:rPr>
            </w:pPr>
            <w:r>
              <w:rPr>
                <w:b/>
                <w:kern w:val="2"/>
                <w:szCs w:val="24"/>
              </w:rPr>
              <w:t>8.2 Sutarties įvykdymo užtikrinimo galiojimo terminas</w:t>
            </w:r>
          </w:p>
        </w:tc>
        <w:tc>
          <w:tcPr>
            <w:tcW w:w="6477" w:type="dxa"/>
            <w:gridSpan w:val="2"/>
          </w:tcPr>
          <w:p w14:paraId="6A3C4961" w14:textId="2483480D" w:rsidR="009649A9" w:rsidRDefault="009649A9" w:rsidP="00916AD6">
            <w:pPr>
              <w:jc w:val="both"/>
              <w:rPr>
                <w:kern w:val="2"/>
                <w:szCs w:val="24"/>
              </w:rPr>
            </w:pPr>
            <w:r>
              <w:rPr>
                <w:kern w:val="2"/>
                <w:szCs w:val="24"/>
              </w:rPr>
              <w:t>Netaikoma</w:t>
            </w:r>
          </w:p>
        </w:tc>
      </w:tr>
      <w:tr w:rsidR="009649A9" w14:paraId="2A4E7446" w14:textId="77777777" w:rsidTr="00916AD6">
        <w:trPr>
          <w:trHeight w:val="300"/>
        </w:trPr>
        <w:tc>
          <w:tcPr>
            <w:tcW w:w="3058" w:type="dxa"/>
          </w:tcPr>
          <w:p w14:paraId="6B0B299A" w14:textId="77777777" w:rsidR="009649A9" w:rsidRDefault="009649A9" w:rsidP="00916AD6">
            <w:pPr>
              <w:jc w:val="both"/>
              <w:rPr>
                <w:b/>
                <w:kern w:val="2"/>
                <w:szCs w:val="24"/>
              </w:rPr>
            </w:pPr>
            <w:r>
              <w:rPr>
                <w:b/>
                <w:kern w:val="2"/>
                <w:szCs w:val="24"/>
              </w:rPr>
              <w:t>8.3. Sutarties įvykdymo užtikrinimo pateikimas</w:t>
            </w:r>
          </w:p>
        </w:tc>
        <w:tc>
          <w:tcPr>
            <w:tcW w:w="6477" w:type="dxa"/>
            <w:gridSpan w:val="2"/>
          </w:tcPr>
          <w:p w14:paraId="47D3FAEF" w14:textId="32253427" w:rsidR="009649A9" w:rsidRPr="00AB7B0D" w:rsidRDefault="009649A9" w:rsidP="00916AD6">
            <w:pPr>
              <w:jc w:val="both"/>
              <w:rPr>
                <w:kern w:val="2"/>
                <w:szCs w:val="24"/>
              </w:rPr>
            </w:pPr>
            <w:r>
              <w:rPr>
                <w:kern w:val="2"/>
                <w:szCs w:val="24"/>
              </w:rPr>
              <w:t>Netaikoma</w:t>
            </w:r>
          </w:p>
        </w:tc>
      </w:tr>
      <w:tr w:rsidR="009649A9" w14:paraId="15859C99" w14:textId="77777777" w:rsidTr="11511D0D">
        <w:trPr>
          <w:trHeight w:val="300"/>
        </w:trPr>
        <w:tc>
          <w:tcPr>
            <w:tcW w:w="9535" w:type="dxa"/>
            <w:gridSpan w:val="3"/>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00916AD6">
        <w:trPr>
          <w:trHeight w:val="300"/>
        </w:trPr>
        <w:tc>
          <w:tcPr>
            <w:tcW w:w="3058" w:type="dxa"/>
          </w:tcPr>
          <w:p w14:paraId="41D56436" w14:textId="067E4BE6" w:rsidR="009649A9" w:rsidRDefault="009649A9" w:rsidP="00916AD6">
            <w:pPr>
              <w:jc w:val="both"/>
              <w:rPr>
                <w:b/>
                <w:kern w:val="2"/>
                <w:szCs w:val="24"/>
              </w:rPr>
            </w:pPr>
            <w:r>
              <w:rPr>
                <w:b/>
                <w:kern w:val="2"/>
                <w:szCs w:val="24"/>
              </w:rPr>
              <w:t>9.1. Pirkėjui taikomos netesybos už mokėjimų pagal Sutartį vėlavimą</w:t>
            </w:r>
          </w:p>
        </w:tc>
        <w:tc>
          <w:tcPr>
            <w:tcW w:w="6477" w:type="dxa"/>
            <w:gridSpan w:val="2"/>
          </w:tcPr>
          <w:p w14:paraId="070C11FC" w14:textId="40BFEEF7" w:rsidR="009649A9" w:rsidRPr="000C15C6" w:rsidRDefault="009649A9" w:rsidP="00E81DDA">
            <w:pPr>
              <w:spacing w:after="60"/>
              <w:jc w:val="both"/>
              <w:rPr>
                <w:bCs/>
                <w:kern w:val="2"/>
                <w:szCs w:val="24"/>
              </w:rPr>
            </w:pPr>
            <w:r w:rsidRPr="000C15C6">
              <w:rPr>
                <w:bCs/>
                <w:kern w:val="2"/>
                <w:szCs w:val="24"/>
              </w:rPr>
              <w:t xml:space="preserve">Jei Pirkėjas, gavęs tinkamai pateiktą ir užpildytą Sąskaitą, uždelsia atsiskaityti už tinkamai Tiekėjo suteiktas kokybiškas Paslaugas per Sutartyje nurodytą terminą, Tiekėjas nuo kitos nei </w:t>
            </w:r>
            <w:r w:rsidRPr="000C15C6">
              <w:rPr>
                <w:bCs/>
                <w:kern w:val="2"/>
                <w:szCs w:val="24"/>
              </w:rPr>
              <w:lastRenderedPageBreak/>
              <w:t>nustatytas terminas dienos skaičiuoja Pirkėjui 0,02 (dvi šimtosios) procento dydžio delspinigius nuo neapmokėtos sumos be PVM už kiekvieną vėlavimo dieną.</w:t>
            </w:r>
          </w:p>
        </w:tc>
      </w:tr>
      <w:tr w:rsidR="009649A9" w14:paraId="2C60DAC2" w14:textId="77777777" w:rsidTr="00916AD6">
        <w:trPr>
          <w:trHeight w:val="300"/>
        </w:trPr>
        <w:tc>
          <w:tcPr>
            <w:tcW w:w="3058" w:type="dxa"/>
          </w:tcPr>
          <w:p w14:paraId="1BA2D9E1" w14:textId="425BB12B" w:rsidR="009649A9" w:rsidRDefault="009649A9" w:rsidP="00916AD6">
            <w:pPr>
              <w:jc w:val="both"/>
              <w:rPr>
                <w:b/>
                <w:kern w:val="2"/>
                <w:szCs w:val="24"/>
              </w:rPr>
            </w:pPr>
            <w:r>
              <w:rPr>
                <w:b/>
                <w:szCs w:val="24"/>
              </w:rPr>
              <w:lastRenderedPageBreak/>
              <w:t>9.2. Tiekėjui taikomos netesybos</w:t>
            </w:r>
          </w:p>
        </w:tc>
        <w:tc>
          <w:tcPr>
            <w:tcW w:w="6477" w:type="dxa"/>
            <w:gridSpan w:val="2"/>
          </w:tcPr>
          <w:p w14:paraId="2A5DA7FD" w14:textId="1F932E88" w:rsidR="009649A9" w:rsidRPr="00954B3C" w:rsidRDefault="009649A9" w:rsidP="00916AD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916AD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E81DDA">
            <w:pPr>
              <w:spacing w:after="60"/>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00916AD6">
        <w:trPr>
          <w:trHeight w:val="300"/>
        </w:trPr>
        <w:tc>
          <w:tcPr>
            <w:tcW w:w="3058" w:type="dxa"/>
          </w:tcPr>
          <w:p w14:paraId="1AB519AC" w14:textId="7CBD3645" w:rsidR="009649A9" w:rsidRDefault="009649A9" w:rsidP="00916AD6">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77" w:type="dxa"/>
            <w:gridSpan w:val="2"/>
          </w:tcPr>
          <w:p w14:paraId="7CBFE0C7" w14:textId="09CA2690" w:rsidR="009649A9" w:rsidRPr="00954B3C" w:rsidRDefault="009649A9" w:rsidP="00916AD6">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00916AD6">
        <w:trPr>
          <w:trHeight w:val="300"/>
        </w:trPr>
        <w:tc>
          <w:tcPr>
            <w:tcW w:w="3058" w:type="dxa"/>
          </w:tcPr>
          <w:p w14:paraId="0E4BB632" w14:textId="0AF19C99" w:rsidR="009649A9" w:rsidRDefault="009649A9" w:rsidP="00916AD6">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77" w:type="dxa"/>
            <w:gridSpan w:val="2"/>
          </w:tcPr>
          <w:p w14:paraId="663FD6AE" w14:textId="6FE92F18" w:rsidR="009649A9" w:rsidRPr="0028778F" w:rsidDel="00F00463" w:rsidRDefault="645733C8" w:rsidP="00916AD6">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1000</w:t>
            </w:r>
            <w:r w:rsidR="00D86F7A">
              <w:rPr>
                <w:color w:val="000000"/>
                <w:kern w:val="2"/>
              </w:rPr>
              <w:t>,00</w:t>
            </w:r>
            <w:r w:rsidRPr="4B7C3472">
              <w:rPr>
                <w:color w:val="000000"/>
                <w:kern w:val="2"/>
              </w:rPr>
              <w:t xml:space="preserve"> (vieno tūkstančio) Eur bauda už kiekvieną pažeidimo atvejį.</w:t>
            </w:r>
          </w:p>
        </w:tc>
      </w:tr>
      <w:tr w:rsidR="009649A9" w14:paraId="02A0AD2F" w14:textId="77777777" w:rsidTr="00916AD6">
        <w:trPr>
          <w:trHeight w:val="300"/>
        </w:trPr>
        <w:tc>
          <w:tcPr>
            <w:tcW w:w="3058" w:type="dxa"/>
          </w:tcPr>
          <w:p w14:paraId="566076A6" w14:textId="1092562B" w:rsidR="009649A9" w:rsidRDefault="009649A9" w:rsidP="00916AD6">
            <w:pPr>
              <w:jc w:val="both"/>
              <w:rPr>
                <w:b/>
                <w:kern w:val="2"/>
                <w:szCs w:val="24"/>
              </w:rPr>
            </w:pPr>
            <w:r>
              <w:rPr>
                <w:b/>
                <w:kern w:val="2"/>
                <w:szCs w:val="24"/>
              </w:rPr>
              <w:t>9.5. Tiekėjui taikomos baudos dėl aplinkosauginių ir (arba) socialinių kriterijų nesilaikymo</w:t>
            </w:r>
          </w:p>
        </w:tc>
        <w:tc>
          <w:tcPr>
            <w:tcW w:w="6477" w:type="dxa"/>
            <w:gridSpan w:val="2"/>
          </w:tcPr>
          <w:p w14:paraId="748DE540" w14:textId="1EC5493F" w:rsidR="009649A9" w:rsidRPr="006175E5" w:rsidRDefault="009649A9" w:rsidP="00916AD6">
            <w:pPr>
              <w:jc w:val="both"/>
              <w:rPr>
                <w:bCs/>
                <w:color w:val="000000"/>
                <w:kern w:val="2"/>
                <w:szCs w:val="24"/>
              </w:rPr>
            </w:pPr>
            <w:r>
              <w:rPr>
                <w:bCs/>
                <w:color w:val="000000"/>
                <w:kern w:val="2"/>
                <w:szCs w:val="24"/>
              </w:rPr>
              <w:t>Netaikoma</w:t>
            </w:r>
          </w:p>
        </w:tc>
      </w:tr>
      <w:tr w:rsidR="009649A9" w14:paraId="7439E02A" w14:textId="77777777" w:rsidTr="00916AD6">
        <w:trPr>
          <w:trHeight w:val="300"/>
        </w:trPr>
        <w:tc>
          <w:tcPr>
            <w:tcW w:w="3058" w:type="dxa"/>
          </w:tcPr>
          <w:p w14:paraId="69208AF6" w14:textId="7EE0BDAD" w:rsidR="009649A9" w:rsidRDefault="009649A9" w:rsidP="00916AD6">
            <w:pPr>
              <w:jc w:val="both"/>
              <w:rPr>
                <w:b/>
                <w:kern w:val="2"/>
                <w:szCs w:val="24"/>
              </w:rPr>
            </w:pPr>
            <w:r>
              <w:rPr>
                <w:b/>
                <w:kern w:val="2"/>
                <w:szCs w:val="24"/>
              </w:rPr>
              <w:t>9.6. Tiekėjui / Pirkėjui taikoma bauda dėl konfidencialumo reikalavimų nesilaikymo</w:t>
            </w:r>
          </w:p>
        </w:tc>
        <w:tc>
          <w:tcPr>
            <w:tcW w:w="6477" w:type="dxa"/>
            <w:gridSpan w:val="2"/>
          </w:tcPr>
          <w:p w14:paraId="30A99159" w14:textId="34AD3F81" w:rsidR="009649A9" w:rsidRPr="006175E5" w:rsidRDefault="009649A9" w:rsidP="00916AD6">
            <w:pPr>
              <w:jc w:val="both"/>
              <w:rPr>
                <w:bCs/>
                <w:kern w:val="2"/>
                <w:szCs w:val="24"/>
              </w:rPr>
            </w:pPr>
            <w:r>
              <w:rPr>
                <w:bCs/>
                <w:kern w:val="2"/>
                <w:szCs w:val="24"/>
              </w:rPr>
              <w:t>Netaikoma</w:t>
            </w:r>
          </w:p>
        </w:tc>
      </w:tr>
      <w:tr w:rsidR="009649A9" w14:paraId="1E6BA83A" w14:textId="77777777" w:rsidTr="00916AD6">
        <w:trPr>
          <w:trHeight w:val="300"/>
        </w:trPr>
        <w:tc>
          <w:tcPr>
            <w:tcW w:w="3058" w:type="dxa"/>
          </w:tcPr>
          <w:p w14:paraId="6B59AD7B" w14:textId="3DB423A4" w:rsidR="009649A9" w:rsidRDefault="009649A9" w:rsidP="00916AD6">
            <w:pPr>
              <w:jc w:val="both"/>
              <w:rPr>
                <w:b/>
                <w:kern w:val="2"/>
                <w:szCs w:val="24"/>
              </w:rPr>
            </w:pPr>
            <w:r>
              <w:rPr>
                <w:b/>
              </w:rPr>
              <w:t>9.7. Tiekėjui taikomos netesybos dėl pirkimo dokumentuose nustatytų Kokybinių kriterijų nepasiekimo Sutarties vykdymo metu</w:t>
            </w:r>
          </w:p>
        </w:tc>
        <w:tc>
          <w:tcPr>
            <w:tcW w:w="6477" w:type="dxa"/>
            <w:gridSpan w:val="2"/>
          </w:tcPr>
          <w:p w14:paraId="31D0481F" w14:textId="3BE98E5E" w:rsidR="009649A9" w:rsidRDefault="27A3A00B" w:rsidP="00916AD6">
            <w:pPr>
              <w:spacing w:line="259" w:lineRule="auto"/>
              <w:jc w:val="both"/>
            </w:pPr>
            <w:r>
              <w:t>Netaikoma</w:t>
            </w:r>
          </w:p>
        </w:tc>
      </w:tr>
      <w:tr w:rsidR="009649A9" w14:paraId="2E410A63" w14:textId="77777777" w:rsidTr="00916AD6">
        <w:trPr>
          <w:trHeight w:val="1560"/>
        </w:trPr>
        <w:tc>
          <w:tcPr>
            <w:tcW w:w="3058" w:type="dxa"/>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16AD6">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6477"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916AD6">
            <w:pPr>
              <w:jc w:val="both"/>
              <w:rPr>
                <w:bCs/>
                <w:kern w:val="2"/>
                <w:szCs w:val="24"/>
              </w:rPr>
            </w:pPr>
            <w:r>
              <w:rPr>
                <w:bCs/>
                <w:kern w:val="2"/>
                <w:szCs w:val="24"/>
              </w:rPr>
              <w:t>Netaikoma</w:t>
            </w:r>
          </w:p>
        </w:tc>
      </w:tr>
      <w:tr w:rsidR="006175E5" w14:paraId="126A6D36" w14:textId="77777777" w:rsidTr="00916AD6">
        <w:trPr>
          <w:trHeight w:val="300"/>
        </w:trPr>
        <w:tc>
          <w:tcPr>
            <w:tcW w:w="3058" w:type="dxa"/>
          </w:tcPr>
          <w:p w14:paraId="10384E36" w14:textId="4FFA607E" w:rsidR="006175E5" w:rsidRDefault="006175E5" w:rsidP="00916AD6">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77" w:type="dxa"/>
            <w:gridSpan w:val="2"/>
          </w:tcPr>
          <w:p w14:paraId="39D0982B" w14:textId="289E4D30" w:rsidR="006175E5" w:rsidRPr="006175E5" w:rsidRDefault="006175E5" w:rsidP="00916AD6">
            <w:pPr>
              <w:jc w:val="both"/>
              <w:rPr>
                <w:kern w:val="2"/>
                <w:szCs w:val="24"/>
              </w:rPr>
            </w:pPr>
            <w:r w:rsidRPr="006175E5">
              <w:t>1000</w:t>
            </w:r>
            <w:r w:rsidR="00C20491">
              <w:t>,00</w:t>
            </w:r>
            <w:r w:rsidRPr="006175E5">
              <w:t xml:space="preserve"> (vienas tūkstantis) Eur</w:t>
            </w:r>
          </w:p>
        </w:tc>
      </w:tr>
      <w:tr w:rsidR="006175E5" w14:paraId="77AEF0AE" w14:textId="77777777" w:rsidTr="00916AD6">
        <w:trPr>
          <w:trHeight w:val="300"/>
        </w:trPr>
        <w:tc>
          <w:tcPr>
            <w:tcW w:w="3058" w:type="dxa"/>
          </w:tcPr>
          <w:p w14:paraId="17EC5DF4" w14:textId="49390910" w:rsidR="006175E5" w:rsidRDefault="006175E5" w:rsidP="00916AD6">
            <w:pPr>
              <w:jc w:val="both"/>
              <w:rPr>
                <w:b/>
                <w:kern w:val="2"/>
                <w:szCs w:val="24"/>
                <w:lang w:val="en-US"/>
              </w:rPr>
            </w:pPr>
            <w:r>
              <w:rPr>
                <w:b/>
                <w:kern w:val="2"/>
                <w:szCs w:val="24"/>
                <w:lang w:val="en-US"/>
              </w:rPr>
              <w:t xml:space="preserve">9.10. </w:t>
            </w:r>
            <w:r>
              <w:rPr>
                <w:b/>
                <w:kern w:val="2"/>
                <w:szCs w:val="24"/>
              </w:rPr>
              <w:t>Kitos netesybos</w:t>
            </w:r>
          </w:p>
        </w:tc>
        <w:tc>
          <w:tcPr>
            <w:tcW w:w="6477" w:type="dxa"/>
            <w:gridSpan w:val="2"/>
          </w:tcPr>
          <w:p w14:paraId="61DD08FE" w14:textId="55AE9F7A" w:rsidR="006175E5" w:rsidRPr="00116248" w:rsidRDefault="006175E5" w:rsidP="00E81DDA">
            <w:pPr>
              <w:spacing w:after="60"/>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.1 punkte nurodytų įsipareigojimų pažeidimo</w:t>
            </w:r>
            <w:r w:rsidR="00A33AEB">
              <w:rPr>
                <w:noProof/>
                <w:kern w:val="2"/>
                <w:szCs w:val="24"/>
              </w:rPr>
              <w:t xml:space="preserve"> – </w:t>
            </w:r>
            <w:r w:rsidRPr="00116248">
              <w:rPr>
                <w:noProof/>
                <w:kern w:val="2"/>
                <w:szCs w:val="24"/>
              </w:rPr>
              <w:t xml:space="preserve">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11511D0D">
        <w:trPr>
          <w:trHeight w:val="300"/>
        </w:trPr>
        <w:tc>
          <w:tcPr>
            <w:tcW w:w="9535" w:type="dxa"/>
            <w:gridSpan w:val="3"/>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00916AD6">
        <w:trPr>
          <w:trHeight w:val="300"/>
        </w:trPr>
        <w:tc>
          <w:tcPr>
            <w:tcW w:w="3058" w:type="dxa"/>
          </w:tcPr>
          <w:p w14:paraId="0C4A90A4" w14:textId="48800356" w:rsidR="006175E5" w:rsidRDefault="006175E5" w:rsidP="00916AD6">
            <w:pPr>
              <w:jc w:val="both"/>
              <w:rPr>
                <w:b/>
                <w:kern w:val="2"/>
                <w:szCs w:val="24"/>
                <w:lang w:val="en-US"/>
              </w:rPr>
            </w:pPr>
            <w:r>
              <w:rPr>
                <w:b/>
                <w:kern w:val="2"/>
                <w:szCs w:val="24"/>
                <w:lang w:val="en-US"/>
              </w:rPr>
              <w:t xml:space="preserve">10.1. </w:t>
            </w:r>
            <w:r>
              <w:rPr>
                <w:b/>
                <w:kern w:val="2"/>
                <w:szCs w:val="24"/>
              </w:rPr>
              <w:t>Esminės Sutarties sąlygos</w:t>
            </w:r>
          </w:p>
        </w:tc>
        <w:tc>
          <w:tcPr>
            <w:tcW w:w="6477" w:type="dxa"/>
            <w:gridSpan w:val="2"/>
          </w:tcPr>
          <w:p w14:paraId="1AD3CD3A" w14:textId="5C981418" w:rsidR="006175E5" w:rsidRPr="001B368C" w:rsidRDefault="006175E5" w:rsidP="00916AD6">
            <w:pPr>
              <w:jc w:val="both"/>
              <w:rPr>
                <w:kern w:val="2"/>
                <w:szCs w:val="24"/>
              </w:rPr>
            </w:pPr>
            <w:r>
              <w:rPr>
                <w:kern w:val="2"/>
                <w:szCs w:val="24"/>
              </w:rPr>
              <w:t>Netaikoma</w:t>
            </w:r>
          </w:p>
        </w:tc>
      </w:tr>
      <w:tr w:rsidR="006175E5" w14:paraId="68A8F8F5" w14:textId="77777777" w:rsidTr="00916AD6">
        <w:trPr>
          <w:trHeight w:val="300"/>
        </w:trPr>
        <w:tc>
          <w:tcPr>
            <w:tcW w:w="3058" w:type="dxa"/>
          </w:tcPr>
          <w:p w14:paraId="458F7686" w14:textId="28A3D4D6" w:rsidR="006175E5" w:rsidRPr="0008383D" w:rsidRDefault="006175E5" w:rsidP="00916AD6">
            <w:pPr>
              <w:jc w:val="both"/>
              <w:rPr>
                <w:b/>
                <w:kern w:val="2"/>
                <w:szCs w:val="24"/>
              </w:rPr>
            </w:pPr>
            <w:r>
              <w:rPr>
                <w:b/>
                <w:bCs/>
              </w:rPr>
              <w:t>10.2. Dideli arba nuolatiniai esminės Sutarties sąlygos vykdymo trūkumai</w:t>
            </w:r>
          </w:p>
        </w:tc>
        <w:tc>
          <w:tcPr>
            <w:tcW w:w="6477" w:type="dxa"/>
            <w:gridSpan w:val="2"/>
          </w:tcPr>
          <w:p w14:paraId="2BC2BBBD" w14:textId="4CCA9ADE" w:rsidR="006175E5" w:rsidRPr="0008383D" w:rsidRDefault="006175E5" w:rsidP="00916AD6">
            <w:pPr>
              <w:spacing w:line="276" w:lineRule="auto"/>
              <w:jc w:val="both"/>
              <w:textAlignment w:val="baseline"/>
              <w:rPr>
                <w:lang w:val="lt"/>
              </w:rPr>
            </w:pPr>
            <w:r>
              <w:rPr>
                <w:rFonts w:eastAsia="Arial"/>
              </w:rPr>
              <w:t>Netaikoma</w:t>
            </w:r>
          </w:p>
        </w:tc>
      </w:tr>
      <w:tr w:rsidR="006175E5" w14:paraId="5D5614C8" w14:textId="77777777" w:rsidTr="11511D0D">
        <w:trPr>
          <w:trHeight w:val="300"/>
        </w:trPr>
        <w:tc>
          <w:tcPr>
            <w:tcW w:w="9535" w:type="dxa"/>
            <w:gridSpan w:val="3"/>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00916AD6">
        <w:trPr>
          <w:trHeight w:val="300"/>
        </w:trPr>
        <w:tc>
          <w:tcPr>
            <w:tcW w:w="3058" w:type="dxa"/>
          </w:tcPr>
          <w:p w14:paraId="4A683777" w14:textId="77777777" w:rsidR="006175E5" w:rsidRDefault="006175E5" w:rsidP="00916AD6">
            <w:pPr>
              <w:jc w:val="both"/>
              <w:rPr>
                <w:b/>
                <w:kern w:val="2"/>
                <w:szCs w:val="24"/>
              </w:rPr>
            </w:pPr>
            <w:r>
              <w:rPr>
                <w:b/>
                <w:szCs w:val="24"/>
              </w:rPr>
              <w:t>11.1. Sutarties sudarymas ir įsigaliojimas</w:t>
            </w:r>
          </w:p>
        </w:tc>
        <w:tc>
          <w:tcPr>
            <w:tcW w:w="6477" w:type="dxa"/>
            <w:gridSpan w:val="2"/>
          </w:tcPr>
          <w:p w14:paraId="45B033CC" w14:textId="77777777" w:rsidR="001B368C" w:rsidRDefault="001B368C" w:rsidP="00916AD6">
            <w:pPr>
              <w:jc w:val="both"/>
            </w:pPr>
            <w:r>
              <w:t>Ši Sutartis laikoma sudaryta ir įsigalioja nuo Sutarties pasirašymo dienos (antrosios Šalies pasirašymo dieną).</w:t>
            </w:r>
          </w:p>
          <w:p w14:paraId="7396F7FD" w14:textId="412B7873" w:rsidR="006175E5" w:rsidRPr="003A39D9" w:rsidRDefault="4CCD3D1A" w:rsidP="00E81DDA">
            <w:pPr>
              <w:spacing w:after="60"/>
              <w:jc w:val="both"/>
            </w:pPr>
            <w:r>
              <w:t>Sutartis galioja iki visiško prievolių įvykdymo, bet jos terminas</w:t>
            </w:r>
            <w:r w:rsidR="40633CF2">
              <w:t xml:space="preserve"> </w:t>
            </w:r>
            <w:r>
              <w:t xml:space="preserve">negali būti ilgesnis </w:t>
            </w:r>
            <w:r w:rsidR="0026023E">
              <w:t xml:space="preserve">kaip </w:t>
            </w:r>
            <w:r w:rsidRPr="00E6012A">
              <w:rPr>
                <w:b/>
                <w:bCs/>
              </w:rPr>
              <w:t>iki</w:t>
            </w:r>
            <w:r w:rsidR="0026023E" w:rsidRPr="00E6012A">
              <w:rPr>
                <w:b/>
                <w:bCs/>
              </w:rPr>
              <w:t xml:space="preserve"> 2027-04-04</w:t>
            </w:r>
            <w:r>
              <w:t>.</w:t>
            </w:r>
          </w:p>
        </w:tc>
      </w:tr>
      <w:tr w:rsidR="006175E5" w14:paraId="0D3292E1" w14:textId="77777777" w:rsidTr="00916AD6">
        <w:trPr>
          <w:trHeight w:val="300"/>
        </w:trPr>
        <w:tc>
          <w:tcPr>
            <w:tcW w:w="3058" w:type="dxa"/>
          </w:tcPr>
          <w:p w14:paraId="09BC2075" w14:textId="316E2550" w:rsidR="006175E5" w:rsidRDefault="006175E5" w:rsidP="00916AD6">
            <w:pPr>
              <w:jc w:val="both"/>
              <w:rPr>
                <w:b/>
                <w:bCs/>
                <w:kern w:val="2"/>
              </w:rPr>
            </w:pPr>
            <w:r w:rsidRPr="6E7C251D">
              <w:rPr>
                <w:b/>
                <w:bCs/>
                <w:kern w:val="2"/>
              </w:rPr>
              <w:t>11.2. Sutarties galiojimo termino pratęsimas</w:t>
            </w:r>
          </w:p>
        </w:tc>
        <w:tc>
          <w:tcPr>
            <w:tcW w:w="6477" w:type="dxa"/>
            <w:gridSpan w:val="2"/>
          </w:tcPr>
          <w:p w14:paraId="782060E8" w14:textId="5CBAB84E" w:rsidR="006175E5" w:rsidRDefault="2B320483" w:rsidP="00916AD6">
            <w:pPr>
              <w:jc w:val="both"/>
            </w:pPr>
            <w:r>
              <w:t>Netaikoma</w:t>
            </w:r>
          </w:p>
        </w:tc>
      </w:tr>
      <w:tr w:rsidR="006175E5" w14:paraId="7FE809EC" w14:textId="77777777" w:rsidTr="11511D0D">
        <w:trPr>
          <w:trHeight w:val="300"/>
        </w:trPr>
        <w:tc>
          <w:tcPr>
            <w:tcW w:w="9535" w:type="dxa"/>
            <w:gridSpan w:val="3"/>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000E086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00E81DDA">
            <w:pPr>
              <w:spacing w:after="60"/>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000E086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A31C83">
            <w:pPr>
              <w:jc w:val="both"/>
              <w:rPr>
                <w:b/>
                <w:kern w:val="2"/>
                <w:szCs w:val="24"/>
              </w:rPr>
            </w:pPr>
            <w:r>
              <w:rPr>
                <w:b/>
                <w:kern w:val="2"/>
                <w:szCs w:val="24"/>
              </w:rPr>
              <w:t xml:space="preserve">12.2. Esminiai Sutarties </w:t>
            </w:r>
            <w:r>
              <w:rPr>
                <w:b/>
                <w:szCs w:val="24"/>
              </w:rPr>
              <w:t>pažeidimai</w:t>
            </w:r>
          </w:p>
        </w:tc>
        <w:tc>
          <w:tcPr>
            <w:tcW w:w="6477" w:type="dxa"/>
            <w:gridSpan w:val="2"/>
            <w:tcBorders>
              <w:top w:val="single" w:sz="4" w:space="0" w:color="auto"/>
              <w:left w:val="single" w:sz="4" w:space="0" w:color="auto"/>
              <w:bottom w:val="single" w:sz="4" w:space="0" w:color="auto"/>
              <w:right w:val="single" w:sz="4" w:space="0" w:color="auto"/>
            </w:tcBorders>
          </w:tcPr>
          <w:p w14:paraId="53198E0D" w14:textId="5045019D" w:rsidR="004D15B9" w:rsidRDefault="2301AEA3" w:rsidP="001251A5">
            <w:pPr>
              <w:jc w:val="both"/>
              <w:rPr>
                <w:lang w:val="lt"/>
              </w:rPr>
            </w:pPr>
            <w:r w:rsidRPr="5B181F50">
              <w:rPr>
                <w:lang w:val="lt"/>
              </w:rPr>
              <w:t>12.2.1. jeigu Tiekėjas nevykdo prisiimtų įsipareigojimų už Sutartyje nustatyt</w:t>
            </w:r>
            <w:r w:rsidR="0D2F0ADA" w:rsidRPr="5B181F50">
              <w:rPr>
                <w:lang w:val="lt"/>
              </w:rPr>
              <w:t>ą</w:t>
            </w:r>
            <w:r w:rsidR="2D43978A" w:rsidRPr="5B181F50">
              <w:rPr>
                <w:lang w:val="lt"/>
              </w:rPr>
              <w:t xml:space="preserve"> kainą</w:t>
            </w:r>
            <w:r w:rsidRPr="5B181F50">
              <w:rPr>
                <w:lang w:val="lt"/>
              </w:rPr>
              <w:t>;</w:t>
            </w:r>
          </w:p>
          <w:p w14:paraId="3293EA42" w14:textId="17BD72A1" w:rsidR="004D15B9" w:rsidRDefault="1EC51F21" w:rsidP="001251A5">
            <w:pPr>
              <w:tabs>
                <w:tab w:val="left" w:pos="567"/>
                <w:tab w:val="left" w:pos="851"/>
                <w:tab w:val="left" w:pos="992"/>
                <w:tab w:val="left" w:pos="1134"/>
              </w:tabs>
              <w:jc w:val="both"/>
              <w:rPr>
                <w:lang w:val="lt"/>
              </w:rPr>
            </w:pPr>
            <w:r w:rsidRPr="11511D0D">
              <w:rPr>
                <w:lang w:val="lt"/>
              </w:rPr>
              <w:t>12.2.</w:t>
            </w:r>
            <w:r w:rsidR="000E0869">
              <w:rPr>
                <w:lang w:val="lt"/>
              </w:rPr>
              <w:t>2</w:t>
            </w:r>
            <w:r w:rsidRPr="11511D0D">
              <w:rPr>
                <w:lang w:val="lt"/>
              </w:rPr>
              <w:t>. jeigu Tiekėjas pažeidžia Paslaugų suteikimo terminus ir priskaičiuotų netesybų už vėlavimą suma viršija 20 (dvidešimt) proc. Pradinės sutarties vertės;</w:t>
            </w:r>
          </w:p>
          <w:p w14:paraId="0B019B64" w14:textId="00763FC2" w:rsidR="006175E5" w:rsidRPr="000021B1" w:rsidRDefault="1B174802" w:rsidP="00E81DDA">
            <w:pPr>
              <w:tabs>
                <w:tab w:val="left" w:pos="567"/>
                <w:tab w:val="left" w:pos="851"/>
                <w:tab w:val="left" w:pos="992"/>
                <w:tab w:val="left" w:pos="1134"/>
              </w:tabs>
              <w:spacing w:after="60"/>
              <w:jc w:val="both"/>
              <w:rPr>
                <w:lang w:val="lt"/>
              </w:rPr>
            </w:pPr>
            <w:r w:rsidRPr="11511D0D">
              <w:rPr>
                <w:lang w:val="lt"/>
              </w:rPr>
              <w:lastRenderedPageBreak/>
              <w:t>12.2.</w:t>
            </w:r>
            <w:r w:rsidR="000E0869">
              <w:rPr>
                <w:lang w:val="lt"/>
              </w:rPr>
              <w:t>3</w:t>
            </w:r>
            <w:r w:rsidRPr="11511D0D">
              <w:rPr>
                <w:lang w:val="lt"/>
              </w:rPr>
              <w:t>. jeigu Tiekėjas pažeidžia šios Sutarties nuostatas, reglamentuojančias konkurenciją, intelektinės nuosavybės ar konfidencialios informacijos valdymą</w:t>
            </w:r>
            <w:r w:rsidR="4A6561CC" w:rsidRPr="11511D0D">
              <w:rPr>
                <w:lang w:val="lt"/>
              </w:rPr>
              <w:t>.</w:t>
            </w:r>
          </w:p>
        </w:tc>
      </w:tr>
      <w:tr w:rsidR="006175E5" w14:paraId="46270E91" w14:textId="77777777" w:rsidTr="11511D0D">
        <w:trPr>
          <w:trHeight w:val="300"/>
        </w:trPr>
        <w:tc>
          <w:tcPr>
            <w:tcW w:w="9535" w:type="dxa"/>
            <w:gridSpan w:val="3"/>
          </w:tcPr>
          <w:p w14:paraId="07E06248" w14:textId="77370D6D" w:rsidR="006175E5" w:rsidRDefault="006175E5" w:rsidP="006175E5">
            <w:pPr>
              <w:jc w:val="center"/>
              <w:rPr>
                <w:kern w:val="2"/>
                <w:szCs w:val="24"/>
              </w:rPr>
            </w:pPr>
            <w:r>
              <w:rPr>
                <w:b/>
                <w:kern w:val="2"/>
                <w:szCs w:val="24"/>
              </w:rPr>
              <w:lastRenderedPageBreak/>
              <w:t>13. APLINKOS APSAUGOS IR SOCIALINIAI KRITERIJAI</w:t>
            </w:r>
          </w:p>
        </w:tc>
      </w:tr>
      <w:tr w:rsidR="006175E5" w14:paraId="18AE2F61" w14:textId="77777777" w:rsidTr="000E0869">
        <w:trPr>
          <w:trHeight w:val="300"/>
        </w:trPr>
        <w:tc>
          <w:tcPr>
            <w:tcW w:w="3058" w:type="dxa"/>
          </w:tcPr>
          <w:p w14:paraId="6366A32C" w14:textId="401D282F" w:rsidR="006175E5" w:rsidRDefault="006175E5" w:rsidP="00916AD6">
            <w:pPr>
              <w:jc w:val="both"/>
              <w:rPr>
                <w:b/>
                <w:kern w:val="2"/>
                <w:szCs w:val="24"/>
              </w:rPr>
            </w:pPr>
            <w:r>
              <w:rPr>
                <w:b/>
                <w:kern w:val="2"/>
                <w:szCs w:val="24"/>
              </w:rPr>
              <w:t>13.1. Su perkamomis paslaugomis susiję aplinkos apsaugos kriterijai</w:t>
            </w:r>
          </w:p>
        </w:tc>
        <w:tc>
          <w:tcPr>
            <w:tcW w:w="6477" w:type="dxa"/>
            <w:gridSpan w:val="2"/>
          </w:tcPr>
          <w:p w14:paraId="3F14B69B" w14:textId="0DA96319" w:rsidR="006175E5" w:rsidRDefault="00982C82" w:rsidP="00E81DDA">
            <w:pPr>
              <w:spacing w:after="60"/>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000E0869">
        <w:trPr>
          <w:trHeight w:val="300"/>
        </w:trPr>
        <w:tc>
          <w:tcPr>
            <w:tcW w:w="3058" w:type="dxa"/>
          </w:tcPr>
          <w:p w14:paraId="6D5C5242" w14:textId="77777777" w:rsidR="006175E5" w:rsidRDefault="006175E5" w:rsidP="00916AD6">
            <w:pPr>
              <w:jc w:val="both"/>
              <w:rPr>
                <w:b/>
                <w:kern w:val="2"/>
                <w:szCs w:val="24"/>
              </w:rPr>
            </w:pPr>
            <w:r>
              <w:rPr>
                <w:b/>
                <w:kern w:val="2"/>
                <w:szCs w:val="24"/>
              </w:rPr>
              <w:t>13.2. Su perkamomis Paslaugomis susiję socialiniai kriterijai</w:t>
            </w:r>
          </w:p>
        </w:tc>
        <w:tc>
          <w:tcPr>
            <w:tcW w:w="6477" w:type="dxa"/>
            <w:gridSpan w:val="2"/>
          </w:tcPr>
          <w:p w14:paraId="7170065E" w14:textId="66B0F7BE" w:rsidR="006175E5" w:rsidRPr="00982C82" w:rsidRDefault="006175E5" w:rsidP="00916AD6">
            <w:pPr>
              <w:jc w:val="both"/>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11511D0D">
        <w:trPr>
          <w:trHeight w:val="300"/>
        </w:trPr>
        <w:tc>
          <w:tcPr>
            <w:tcW w:w="9535" w:type="dxa"/>
            <w:gridSpan w:val="3"/>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000E0869">
        <w:trPr>
          <w:trHeight w:val="300"/>
        </w:trPr>
        <w:tc>
          <w:tcPr>
            <w:tcW w:w="3058" w:type="dxa"/>
          </w:tcPr>
          <w:p w14:paraId="044BD4E3" w14:textId="1A14ADDC" w:rsidR="006175E5" w:rsidRDefault="006175E5" w:rsidP="00916AD6">
            <w:pPr>
              <w:jc w:val="both"/>
              <w:rPr>
                <w:b/>
                <w:kern w:val="2"/>
                <w:szCs w:val="24"/>
              </w:rPr>
            </w:pPr>
            <w:r>
              <w:rPr>
                <w:b/>
                <w:kern w:val="2"/>
                <w:szCs w:val="24"/>
              </w:rPr>
              <w:t>14.1.</w:t>
            </w:r>
          </w:p>
        </w:tc>
        <w:tc>
          <w:tcPr>
            <w:tcW w:w="6477" w:type="dxa"/>
            <w:gridSpan w:val="2"/>
          </w:tcPr>
          <w:p w14:paraId="71F9375E" w14:textId="0F4D2759" w:rsidR="006175E5" w:rsidRDefault="006175E5" w:rsidP="00E81DDA">
            <w:pPr>
              <w:spacing w:after="60"/>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000E0869">
        <w:trPr>
          <w:trHeight w:val="300"/>
        </w:trPr>
        <w:tc>
          <w:tcPr>
            <w:tcW w:w="3058" w:type="dxa"/>
          </w:tcPr>
          <w:p w14:paraId="7871A9FF" w14:textId="77777777" w:rsidR="006175E5" w:rsidRDefault="006175E5" w:rsidP="00916AD6">
            <w:pPr>
              <w:jc w:val="both"/>
              <w:rPr>
                <w:b/>
                <w:kern w:val="2"/>
                <w:szCs w:val="24"/>
              </w:rPr>
            </w:pPr>
            <w:r>
              <w:rPr>
                <w:b/>
                <w:kern w:val="2"/>
                <w:szCs w:val="24"/>
              </w:rPr>
              <w:t>14.2.</w:t>
            </w:r>
          </w:p>
        </w:tc>
        <w:tc>
          <w:tcPr>
            <w:tcW w:w="6477" w:type="dxa"/>
            <w:gridSpan w:val="2"/>
          </w:tcPr>
          <w:p w14:paraId="4E4B17CA" w14:textId="3FE784C5" w:rsidR="006175E5" w:rsidRDefault="006175E5" w:rsidP="00916AD6">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16AD6">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916AD6">
            <w:pPr>
              <w:jc w:val="both"/>
            </w:pPr>
          </w:p>
          <w:p w14:paraId="5C0BB08F" w14:textId="7E924EE4" w:rsidR="006175E5" w:rsidRPr="00C06EB0" w:rsidRDefault="006175E5" w:rsidP="001F3080">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16AD6">
            <w:pPr>
              <w:jc w:val="both"/>
              <w:rPr>
                <w:kern w:val="2"/>
                <w:szCs w:val="24"/>
              </w:rPr>
            </w:pPr>
          </w:p>
          <w:p w14:paraId="479BA022" w14:textId="77777777" w:rsidR="006175E5" w:rsidRPr="00C06EB0" w:rsidRDefault="006175E5" w:rsidP="00916AD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16AD6">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1F3080">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916AD6">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E81DDA">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w:t>
            </w:r>
            <w:r w:rsidRPr="00C06EB0">
              <w:rPr>
                <w:kern w:val="2"/>
                <w:szCs w:val="24"/>
              </w:rPr>
              <w:lastRenderedPageBreak/>
              <w:t>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000E0869">
        <w:trPr>
          <w:trHeight w:val="300"/>
        </w:trPr>
        <w:tc>
          <w:tcPr>
            <w:tcW w:w="3058" w:type="dxa"/>
          </w:tcPr>
          <w:p w14:paraId="233A918A" w14:textId="77777777" w:rsidR="006175E5" w:rsidRDefault="006175E5" w:rsidP="00916AD6">
            <w:pPr>
              <w:jc w:val="both"/>
              <w:rPr>
                <w:b/>
                <w:kern w:val="2"/>
                <w:szCs w:val="24"/>
              </w:rPr>
            </w:pPr>
            <w:r>
              <w:rPr>
                <w:b/>
                <w:kern w:val="2"/>
                <w:szCs w:val="24"/>
              </w:rPr>
              <w:lastRenderedPageBreak/>
              <w:t>14.3.</w:t>
            </w:r>
          </w:p>
        </w:tc>
        <w:tc>
          <w:tcPr>
            <w:tcW w:w="6477" w:type="dxa"/>
            <w:gridSpan w:val="2"/>
          </w:tcPr>
          <w:p w14:paraId="02FD8275" w14:textId="5D3D99D8" w:rsidR="006175E5" w:rsidRDefault="006175E5" w:rsidP="00E81DDA">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000E0869">
        <w:trPr>
          <w:trHeight w:val="300"/>
        </w:trPr>
        <w:tc>
          <w:tcPr>
            <w:tcW w:w="3058" w:type="dxa"/>
          </w:tcPr>
          <w:p w14:paraId="6F29300F" w14:textId="77777777" w:rsidR="006175E5" w:rsidRDefault="006175E5" w:rsidP="00916AD6">
            <w:pPr>
              <w:jc w:val="both"/>
              <w:rPr>
                <w:b/>
                <w:kern w:val="2"/>
                <w:szCs w:val="24"/>
              </w:rPr>
            </w:pPr>
            <w:r>
              <w:rPr>
                <w:b/>
                <w:kern w:val="2"/>
                <w:szCs w:val="24"/>
              </w:rPr>
              <w:t>14.4.</w:t>
            </w:r>
          </w:p>
        </w:tc>
        <w:tc>
          <w:tcPr>
            <w:tcW w:w="6477" w:type="dxa"/>
            <w:gridSpan w:val="2"/>
          </w:tcPr>
          <w:p w14:paraId="1A25962E" w14:textId="0ED2E636" w:rsidR="006175E5" w:rsidRPr="00FA3E89" w:rsidRDefault="00FA3E89" w:rsidP="00E81DDA">
            <w:pPr>
              <w:spacing w:after="60"/>
              <w:jc w:val="both"/>
              <w:rPr>
                <w:kern w:val="2"/>
                <w:szCs w:val="24"/>
              </w:rPr>
            </w:pPr>
            <w:r w:rsidRPr="00FA3E89">
              <w:rPr>
                <w:kern w:val="2"/>
                <w:szCs w:val="24"/>
              </w:rPr>
              <w:t>Netaikoma</w:t>
            </w:r>
          </w:p>
        </w:tc>
      </w:tr>
      <w:tr w:rsidR="006175E5" w14:paraId="48D32DC8" w14:textId="77777777" w:rsidTr="000E0869">
        <w:trPr>
          <w:trHeight w:val="300"/>
        </w:trPr>
        <w:tc>
          <w:tcPr>
            <w:tcW w:w="3058" w:type="dxa"/>
          </w:tcPr>
          <w:p w14:paraId="0B30FF0B" w14:textId="77777777" w:rsidR="006175E5" w:rsidRDefault="006175E5" w:rsidP="00916AD6">
            <w:pPr>
              <w:jc w:val="both"/>
              <w:rPr>
                <w:b/>
                <w:kern w:val="2"/>
                <w:szCs w:val="24"/>
              </w:rPr>
            </w:pPr>
            <w:r>
              <w:rPr>
                <w:b/>
                <w:kern w:val="2"/>
                <w:szCs w:val="24"/>
              </w:rPr>
              <w:t>14.5.</w:t>
            </w:r>
          </w:p>
        </w:tc>
        <w:tc>
          <w:tcPr>
            <w:tcW w:w="6477" w:type="dxa"/>
            <w:gridSpan w:val="2"/>
          </w:tcPr>
          <w:p w14:paraId="71B506CF" w14:textId="77777777" w:rsidR="006175E5" w:rsidRDefault="006175E5" w:rsidP="00E81DDA">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11511D0D">
        <w:trPr>
          <w:trHeight w:val="300"/>
        </w:trPr>
        <w:tc>
          <w:tcPr>
            <w:tcW w:w="9535" w:type="dxa"/>
            <w:gridSpan w:val="3"/>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000E0869">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2"/>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000E0869">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2"/>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000E0869">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2"/>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278F6726" w14:textId="77777777" w:rsidTr="11511D0D">
        <w:tc>
          <w:tcPr>
            <w:tcW w:w="9535" w:type="dxa"/>
            <w:gridSpan w:val="3"/>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11511D0D">
        <w:tc>
          <w:tcPr>
            <w:tcW w:w="5315" w:type="dxa"/>
            <w:gridSpan w:val="2"/>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11511D0D">
        <w:tc>
          <w:tcPr>
            <w:tcW w:w="5315" w:type="dxa"/>
            <w:gridSpan w:val="2"/>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11511D0D">
        <w:tc>
          <w:tcPr>
            <w:tcW w:w="5315" w:type="dxa"/>
            <w:gridSpan w:val="2"/>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4D025" w14:textId="77777777" w:rsidR="005E3AF6" w:rsidRDefault="005E3AF6">
      <w:pPr>
        <w:rPr>
          <w:sz w:val="20"/>
        </w:rPr>
      </w:pPr>
      <w:r>
        <w:rPr>
          <w:sz w:val="20"/>
        </w:rPr>
        <w:separator/>
      </w:r>
    </w:p>
  </w:endnote>
  <w:endnote w:type="continuationSeparator" w:id="0">
    <w:p w14:paraId="63FE5130" w14:textId="77777777" w:rsidR="005E3AF6" w:rsidRDefault="005E3AF6">
      <w:pPr>
        <w:rPr>
          <w:sz w:val="20"/>
        </w:rPr>
      </w:pPr>
      <w:r>
        <w:rPr>
          <w:sz w:val="20"/>
        </w:rPr>
        <w:continuationSeparator/>
      </w:r>
    </w:p>
  </w:endnote>
  <w:endnote w:type="continuationNotice" w:id="1">
    <w:p w14:paraId="20538F43" w14:textId="77777777" w:rsidR="005E3AF6" w:rsidRDefault="005E3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1E9E9" w14:textId="77777777" w:rsidR="005E3AF6" w:rsidRDefault="005E3AF6">
      <w:pPr>
        <w:rPr>
          <w:sz w:val="20"/>
        </w:rPr>
      </w:pPr>
      <w:r>
        <w:rPr>
          <w:sz w:val="20"/>
        </w:rPr>
        <w:separator/>
      </w:r>
    </w:p>
  </w:footnote>
  <w:footnote w:type="continuationSeparator" w:id="0">
    <w:p w14:paraId="0EFF20EE" w14:textId="77777777" w:rsidR="005E3AF6" w:rsidRDefault="005E3AF6">
      <w:pPr>
        <w:rPr>
          <w:sz w:val="20"/>
        </w:rPr>
      </w:pPr>
      <w:r>
        <w:rPr>
          <w:sz w:val="20"/>
        </w:rPr>
        <w:continuationSeparator/>
      </w:r>
    </w:p>
  </w:footnote>
  <w:footnote w:type="continuationNotice" w:id="1">
    <w:p w14:paraId="2DFBC9C5" w14:textId="77777777" w:rsidR="005E3AF6" w:rsidRDefault="005E3AF6"/>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3441"/>
    <w:rsid w:val="00027B83"/>
    <w:rsid w:val="00037B3F"/>
    <w:rsid w:val="0004713F"/>
    <w:rsid w:val="000477D7"/>
    <w:rsid w:val="00051FB5"/>
    <w:rsid w:val="0007292F"/>
    <w:rsid w:val="00082516"/>
    <w:rsid w:val="0008383D"/>
    <w:rsid w:val="00086D82"/>
    <w:rsid w:val="000902EC"/>
    <w:rsid w:val="000A080B"/>
    <w:rsid w:val="000B0897"/>
    <w:rsid w:val="000B4954"/>
    <w:rsid w:val="000C15C6"/>
    <w:rsid w:val="000C3F2A"/>
    <w:rsid w:val="000C76D0"/>
    <w:rsid w:val="000D7316"/>
    <w:rsid w:val="000E0869"/>
    <w:rsid w:val="00116248"/>
    <w:rsid w:val="001251A5"/>
    <w:rsid w:val="001472C4"/>
    <w:rsid w:val="00173C20"/>
    <w:rsid w:val="00175F54"/>
    <w:rsid w:val="00176ACB"/>
    <w:rsid w:val="00183FFC"/>
    <w:rsid w:val="001844F0"/>
    <w:rsid w:val="00185199"/>
    <w:rsid w:val="001B368C"/>
    <w:rsid w:val="001C1ECD"/>
    <w:rsid w:val="001D0E72"/>
    <w:rsid w:val="001E3117"/>
    <w:rsid w:val="001F290D"/>
    <w:rsid w:val="001F3080"/>
    <w:rsid w:val="001FA4DB"/>
    <w:rsid w:val="00202646"/>
    <w:rsid w:val="00206CC6"/>
    <w:rsid w:val="00237188"/>
    <w:rsid w:val="00243ED5"/>
    <w:rsid w:val="002537FD"/>
    <w:rsid w:val="002544D7"/>
    <w:rsid w:val="0026023E"/>
    <w:rsid w:val="00266DA4"/>
    <w:rsid w:val="00273DED"/>
    <w:rsid w:val="0028778F"/>
    <w:rsid w:val="00295671"/>
    <w:rsid w:val="002B1201"/>
    <w:rsid w:val="002B40B7"/>
    <w:rsid w:val="002D79AE"/>
    <w:rsid w:val="00305647"/>
    <w:rsid w:val="003106A4"/>
    <w:rsid w:val="003140FB"/>
    <w:rsid w:val="003453D1"/>
    <w:rsid w:val="00393E81"/>
    <w:rsid w:val="003A39D9"/>
    <w:rsid w:val="003D0689"/>
    <w:rsid w:val="003D78FD"/>
    <w:rsid w:val="003F17BC"/>
    <w:rsid w:val="00402199"/>
    <w:rsid w:val="00411F56"/>
    <w:rsid w:val="00436937"/>
    <w:rsid w:val="004418DA"/>
    <w:rsid w:val="00472885"/>
    <w:rsid w:val="00494E75"/>
    <w:rsid w:val="004B01E0"/>
    <w:rsid w:val="004B43D8"/>
    <w:rsid w:val="004D15B9"/>
    <w:rsid w:val="004D627E"/>
    <w:rsid w:val="004E2AFB"/>
    <w:rsid w:val="0051031E"/>
    <w:rsid w:val="0051784B"/>
    <w:rsid w:val="00521197"/>
    <w:rsid w:val="00521CEE"/>
    <w:rsid w:val="00526E4F"/>
    <w:rsid w:val="005368AD"/>
    <w:rsid w:val="00545279"/>
    <w:rsid w:val="00552D2D"/>
    <w:rsid w:val="00561758"/>
    <w:rsid w:val="005705DF"/>
    <w:rsid w:val="0059103D"/>
    <w:rsid w:val="005966BB"/>
    <w:rsid w:val="005A490B"/>
    <w:rsid w:val="005B5DE4"/>
    <w:rsid w:val="005C301D"/>
    <w:rsid w:val="005D6661"/>
    <w:rsid w:val="005E3AF6"/>
    <w:rsid w:val="00607000"/>
    <w:rsid w:val="00610FEE"/>
    <w:rsid w:val="0061269F"/>
    <w:rsid w:val="006175E5"/>
    <w:rsid w:val="00626B6F"/>
    <w:rsid w:val="00633591"/>
    <w:rsid w:val="0063784F"/>
    <w:rsid w:val="00663471"/>
    <w:rsid w:val="006C79AA"/>
    <w:rsid w:val="006F0803"/>
    <w:rsid w:val="006F3B47"/>
    <w:rsid w:val="006F5143"/>
    <w:rsid w:val="00727046"/>
    <w:rsid w:val="00745D97"/>
    <w:rsid w:val="00752505"/>
    <w:rsid w:val="007621BC"/>
    <w:rsid w:val="007652AB"/>
    <w:rsid w:val="00765A48"/>
    <w:rsid w:val="0078065F"/>
    <w:rsid w:val="00782823"/>
    <w:rsid w:val="00796858"/>
    <w:rsid w:val="007A00FA"/>
    <w:rsid w:val="007A13A9"/>
    <w:rsid w:val="007A75C6"/>
    <w:rsid w:val="007B2E78"/>
    <w:rsid w:val="007B3C6D"/>
    <w:rsid w:val="007D3E3E"/>
    <w:rsid w:val="007D6910"/>
    <w:rsid w:val="007E698A"/>
    <w:rsid w:val="00815766"/>
    <w:rsid w:val="0082358C"/>
    <w:rsid w:val="0083118A"/>
    <w:rsid w:val="00833DD7"/>
    <w:rsid w:val="008446AC"/>
    <w:rsid w:val="0085206E"/>
    <w:rsid w:val="008759A8"/>
    <w:rsid w:val="008863D4"/>
    <w:rsid w:val="008977C6"/>
    <w:rsid w:val="008A3909"/>
    <w:rsid w:val="008A4203"/>
    <w:rsid w:val="008C12EA"/>
    <w:rsid w:val="008E100D"/>
    <w:rsid w:val="00901079"/>
    <w:rsid w:val="00904795"/>
    <w:rsid w:val="00910F17"/>
    <w:rsid w:val="00916AD6"/>
    <w:rsid w:val="00930969"/>
    <w:rsid w:val="00944936"/>
    <w:rsid w:val="00946939"/>
    <w:rsid w:val="00951D02"/>
    <w:rsid w:val="00954B3C"/>
    <w:rsid w:val="00961869"/>
    <w:rsid w:val="00963F0C"/>
    <w:rsid w:val="009649A9"/>
    <w:rsid w:val="00964D61"/>
    <w:rsid w:val="009728BC"/>
    <w:rsid w:val="00982C82"/>
    <w:rsid w:val="009B26C2"/>
    <w:rsid w:val="009C49C9"/>
    <w:rsid w:val="009C784D"/>
    <w:rsid w:val="009C7BA7"/>
    <w:rsid w:val="009E6363"/>
    <w:rsid w:val="00A039CA"/>
    <w:rsid w:val="00A1658F"/>
    <w:rsid w:val="00A166FD"/>
    <w:rsid w:val="00A31C83"/>
    <w:rsid w:val="00A31D9B"/>
    <w:rsid w:val="00A33AEB"/>
    <w:rsid w:val="00A777C1"/>
    <w:rsid w:val="00AA415F"/>
    <w:rsid w:val="00AA6ADA"/>
    <w:rsid w:val="00AB7B0D"/>
    <w:rsid w:val="00AC36AC"/>
    <w:rsid w:val="00AD432F"/>
    <w:rsid w:val="00AD6792"/>
    <w:rsid w:val="00AF353D"/>
    <w:rsid w:val="00B00565"/>
    <w:rsid w:val="00B040BB"/>
    <w:rsid w:val="00B060B3"/>
    <w:rsid w:val="00B44D08"/>
    <w:rsid w:val="00B46F6F"/>
    <w:rsid w:val="00B608AA"/>
    <w:rsid w:val="00B6492B"/>
    <w:rsid w:val="00BD7215"/>
    <w:rsid w:val="00BD789C"/>
    <w:rsid w:val="00BF4B6B"/>
    <w:rsid w:val="00C0273B"/>
    <w:rsid w:val="00C1220B"/>
    <w:rsid w:val="00C20491"/>
    <w:rsid w:val="00C50C46"/>
    <w:rsid w:val="00C565D8"/>
    <w:rsid w:val="00C73819"/>
    <w:rsid w:val="00C74FA2"/>
    <w:rsid w:val="00C83B41"/>
    <w:rsid w:val="00C92DC7"/>
    <w:rsid w:val="00C942EA"/>
    <w:rsid w:val="00C95039"/>
    <w:rsid w:val="00CA1C6B"/>
    <w:rsid w:val="00CA2FB2"/>
    <w:rsid w:val="00CA3584"/>
    <w:rsid w:val="00CD13E1"/>
    <w:rsid w:val="00CD6A82"/>
    <w:rsid w:val="00CD7821"/>
    <w:rsid w:val="00CF6316"/>
    <w:rsid w:val="00D143D4"/>
    <w:rsid w:val="00D21F02"/>
    <w:rsid w:val="00D24CEC"/>
    <w:rsid w:val="00D44D1A"/>
    <w:rsid w:val="00D5065E"/>
    <w:rsid w:val="00D51479"/>
    <w:rsid w:val="00D5334D"/>
    <w:rsid w:val="00D622A4"/>
    <w:rsid w:val="00D64CB1"/>
    <w:rsid w:val="00D70CD5"/>
    <w:rsid w:val="00D86F7A"/>
    <w:rsid w:val="00D97DF8"/>
    <w:rsid w:val="00DA4E0C"/>
    <w:rsid w:val="00DC0587"/>
    <w:rsid w:val="00DD6F27"/>
    <w:rsid w:val="00DE694E"/>
    <w:rsid w:val="00DF7341"/>
    <w:rsid w:val="00E1009E"/>
    <w:rsid w:val="00E2562F"/>
    <w:rsid w:val="00E325FF"/>
    <w:rsid w:val="00E6012A"/>
    <w:rsid w:val="00E61386"/>
    <w:rsid w:val="00E61A58"/>
    <w:rsid w:val="00E648A6"/>
    <w:rsid w:val="00E81DDA"/>
    <w:rsid w:val="00E82680"/>
    <w:rsid w:val="00E83BCD"/>
    <w:rsid w:val="00E93D3F"/>
    <w:rsid w:val="00E9670E"/>
    <w:rsid w:val="00EA5B25"/>
    <w:rsid w:val="00EB1409"/>
    <w:rsid w:val="00EB3396"/>
    <w:rsid w:val="00ED0A0B"/>
    <w:rsid w:val="00EF79AC"/>
    <w:rsid w:val="00F00463"/>
    <w:rsid w:val="00F11244"/>
    <w:rsid w:val="00F52AD8"/>
    <w:rsid w:val="00F53273"/>
    <w:rsid w:val="00F543A3"/>
    <w:rsid w:val="00F60BD9"/>
    <w:rsid w:val="00F815D4"/>
    <w:rsid w:val="00F852C5"/>
    <w:rsid w:val="00FA3E89"/>
    <w:rsid w:val="00FA505B"/>
    <w:rsid w:val="00FE6C08"/>
    <w:rsid w:val="00FE751B"/>
    <w:rsid w:val="00FF0E6A"/>
    <w:rsid w:val="00FF6626"/>
    <w:rsid w:val="010C86E4"/>
    <w:rsid w:val="014FC25B"/>
    <w:rsid w:val="017CED45"/>
    <w:rsid w:val="01C7271A"/>
    <w:rsid w:val="024BD6DC"/>
    <w:rsid w:val="0282DFE7"/>
    <w:rsid w:val="02AE7A18"/>
    <w:rsid w:val="036B1845"/>
    <w:rsid w:val="0384F7AA"/>
    <w:rsid w:val="05C06E01"/>
    <w:rsid w:val="05E87844"/>
    <w:rsid w:val="06372A5A"/>
    <w:rsid w:val="06A56005"/>
    <w:rsid w:val="06BB71F0"/>
    <w:rsid w:val="06CB234C"/>
    <w:rsid w:val="07342F2D"/>
    <w:rsid w:val="08212B33"/>
    <w:rsid w:val="08C907EF"/>
    <w:rsid w:val="090F1251"/>
    <w:rsid w:val="0A27D757"/>
    <w:rsid w:val="0A9FD074"/>
    <w:rsid w:val="0BFF8D5E"/>
    <w:rsid w:val="0C06A855"/>
    <w:rsid w:val="0C4BCF78"/>
    <w:rsid w:val="0C509B53"/>
    <w:rsid w:val="0C700F7F"/>
    <w:rsid w:val="0C8DB67F"/>
    <w:rsid w:val="0CADC327"/>
    <w:rsid w:val="0D2F0ADA"/>
    <w:rsid w:val="0D60707D"/>
    <w:rsid w:val="0D8D4A66"/>
    <w:rsid w:val="0DF09216"/>
    <w:rsid w:val="0F53039D"/>
    <w:rsid w:val="0F712B83"/>
    <w:rsid w:val="0F7CB260"/>
    <w:rsid w:val="1004EBE1"/>
    <w:rsid w:val="104548FC"/>
    <w:rsid w:val="10C7C5A8"/>
    <w:rsid w:val="11511D0D"/>
    <w:rsid w:val="1167EB79"/>
    <w:rsid w:val="11783FC8"/>
    <w:rsid w:val="11E56478"/>
    <w:rsid w:val="12DE2814"/>
    <w:rsid w:val="12EDC052"/>
    <w:rsid w:val="131FCEB9"/>
    <w:rsid w:val="132027E0"/>
    <w:rsid w:val="13936F2D"/>
    <w:rsid w:val="139EA1B3"/>
    <w:rsid w:val="145CFA7A"/>
    <w:rsid w:val="14E6F6FC"/>
    <w:rsid w:val="151AA9F6"/>
    <w:rsid w:val="15F1CCAD"/>
    <w:rsid w:val="162BD8A1"/>
    <w:rsid w:val="1717DB29"/>
    <w:rsid w:val="18759303"/>
    <w:rsid w:val="18FB2DC3"/>
    <w:rsid w:val="19DC9A8A"/>
    <w:rsid w:val="1A41478E"/>
    <w:rsid w:val="1A57B666"/>
    <w:rsid w:val="1ADCF579"/>
    <w:rsid w:val="1B174802"/>
    <w:rsid w:val="1B89FAF1"/>
    <w:rsid w:val="1BBB6B28"/>
    <w:rsid w:val="1BDBE9F3"/>
    <w:rsid w:val="1BE0AFA5"/>
    <w:rsid w:val="1BF9B664"/>
    <w:rsid w:val="1C3D248A"/>
    <w:rsid w:val="1C58877C"/>
    <w:rsid w:val="1D0BDCF9"/>
    <w:rsid w:val="1DF56F23"/>
    <w:rsid w:val="1E0AA734"/>
    <w:rsid w:val="1EC51F21"/>
    <w:rsid w:val="1F53B5A7"/>
    <w:rsid w:val="1FC9858C"/>
    <w:rsid w:val="1FFC3A0B"/>
    <w:rsid w:val="20FD61DF"/>
    <w:rsid w:val="21C348FB"/>
    <w:rsid w:val="21DA2A32"/>
    <w:rsid w:val="21F7BEFE"/>
    <w:rsid w:val="2301AEA3"/>
    <w:rsid w:val="239F6549"/>
    <w:rsid w:val="24046B7C"/>
    <w:rsid w:val="24BAC05F"/>
    <w:rsid w:val="24C9291D"/>
    <w:rsid w:val="2584EBC8"/>
    <w:rsid w:val="25AC9DFE"/>
    <w:rsid w:val="25B3E721"/>
    <w:rsid w:val="25BB47BA"/>
    <w:rsid w:val="2600CA86"/>
    <w:rsid w:val="26897223"/>
    <w:rsid w:val="26EE8FA9"/>
    <w:rsid w:val="27A3A00B"/>
    <w:rsid w:val="27A61664"/>
    <w:rsid w:val="28085AFB"/>
    <w:rsid w:val="284A9DF5"/>
    <w:rsid w:val="288BF97F"/>
    <w:rsid w:val="28C62032"/>
    <w:rsid w:val="28F54AA8"/>
    <w:rsid w:val="293CC11B"/>
    <w:rsid w:val="2A950366"/>
    <w:rsid w:val="2AB8B587"/>
    <w:rsid w:val="2AD2B2C7"/>
    <w:rsid w:val="2B1773B3"/>
    <w:rsid w:val="2B320483"/>
    <w:rsid w:val="2BABF97C"/>
    <w:rsid w:val="2C200B77"/>
    <w:rsid w:val="2D17C8BE"/>
    <w:rsid w:val="2D43978A"/>
    <w:rsid w:val="2D4776E1"/>
    <w:rsid w:val="2DA4B397"/>
    <w:rsid w:val="2DFE8D20"/>
    <w:rsid w:val="2E0BE869"/>
    <w:rsid w:val="2E239163"/>
    <w:rsid w:val="30079580"/>
    <w:rsid w:val="30285A1B"/>
    <w:rsid w:val="307C76BB"/>
    <w:rsid w:val="30CD10E7"/>
    <w:rsid w:val="31C167FE"/>
    <w:rsid w:val="3293A442"/>
    <w:rsid w:val="32B0D752"/>
    <w:rsid w:val="32DC059A"/>
    <w:rsid w:val="32ED2A06"/>
    <w:rsid w:val="335184AD"/>
    <w:rsid w:val="335C46FC"/>
    <w:rsid w:val="3646618C"/>
    <w:rsid w:val="3670CC7F"/>
    <w:rsid w:val="36EB4231"/>
    <w:rsid w:val="37759F53"/>
    <w:rsid w:val="3941ECFA"/>
    <w:rsid w:val="397EDE77"/>
    <w:rsid w:val="39C8EBDB"/>
    <w:rsid w:val="39CCB06D"/>
    <w:rsid w:val="3AA4DC03"/>
    <w:rsid w:val="3BC3FD85"/>
    <w:rsid w:val="3CC1554B"/>
    <w:rsid w:val="3CC3D247"/>
    <w:rsid w:val="3D32562D"/>
    <w:rsid w:val="3DFB47A3"/>
    <w:rsid w:val="3E14ECA2"/>
    <w:rsid w:val="3E4D1742"/>
    <w:rsid w:val="3EF0EAB0"/>
    <w:rsid w:val="3F44BCE1"/>
    <w:rsid w:val="3FEF1C15"/>
    <w:rsid w:val="403BCF35"/>
    <w:rsid w:val="4058CC61"/>
    <w:rsid w:val="40633CF2"/>
    <w:rsid w:val="4149CAD8"/>
    <w:rsid w:val="41AC3C89"/>
    <w:rsid w:val="42F1FC5B"/>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1D9464"/>
    <w:rsid w:val="4A57FF0A"/>
    <w:rsid w:val="4A6561CC"/>
    <w:rsid w:val="4B1471A3"/>
    <w:rsid w:val="4B1BC9C3"/>
    <w:rsid w:val="4B7C3472"/>
    <w:rsid w:val="4B8AA8AE"/>
    <w:rsid w:val="4B93BE3E"/>
    <w:rsid w:val="4B971046"/>
    <w:rsid w:val="4BE1E938"/>
    <w:rsid w:val="4C40308B"/>
    <w:rsid w:val="4C8D5F18"/>
    <w:rsid w:val="4CCD3D1A"/>
    <w:rsid w:val="4E075985"/>
    <w:rsid w:val="4E40D56A"/>
    <w:rsid w:val="4E6EB211"/>
    <w:rsid w:val="4E6F5CDF"/>
    <w:rsid w:val="4ECF737B"/>
    <w:rsid w:val="4EFB1DA8"/>
    <w:rsid w:val="4F75675A"/>
    <w:rsid w:val="514609F5"/>
    <w:rsid w:val="51900A47"/>
    <w:rsid w:val="52A26AF5"/>
    <w:rsid w:val="52A7A4DF"/>
    <w:rsid w:val="52D11C9A"/>
    <w:rsid w:val="5402775F"/>
    <w:rsid w:val="540826C2"/>
    <w:rsid w:val="54793EDB"/>
    <w:rsid w:val="5522CAA2"/>
    <w:rsid w:val="5532B8AA"/>
    <w:rsid w:val="554D67E7"/>
    <w:rsid w:val="5551271E"/>
    <w:rsid w:val="55E24D1E"/>
    <w:rsid w:val="567D226E"/>
    <w:rsid w:val="56FF2836"/>
    <w:rsid w:val="573CFDA3"/>
    <w:rsid w:val="58159A46"/>
    <w:rsid w:val="582D163E"/>
    <w:rsid w:val="596A4F08"/>
    <w:rsid w:val="59D0267E"/>
    <w:rsid w:val="5A26CC24"/>
    <w:rsid w:val="5A4C57A9"/>
    <w:rsid w:val="5A501899"/>
    <w:rsid w:val="5AB9A8C8"/>
    <w:rsid w:val="5ABA8031"/>
    <w:rsid w:val="5AC73DC8"/>
    <w:rsid w:val="5B089554"/>
    <w:rsid w:val="5B181F50"/>
    <w:rsid w:val="5B35ECDF"/>
    <w:rsid w:val="5B8A2352"/>
    <w:rsid w:val="5B8AAA85"/>
    <w:rsid w:val="5BBA86C3"/>
    <w:rsid w:val="5BBF40BA"/>
    <w:rsid w:val="5BCD767B"/>
    <w:rsid w:val="5C169FC4"/>
    <w:rsid w:val="5C1A691E"/>
    <w:rsid w:val="5C9A0904"/>
    <w:rsid w:val="5CCD65F2"/>
    <w:rsid w:val="5CD559A7"/>
    <w:rsid w:val="5CFADB42"/>
    <w:rsid w:val="5D9273D9"/>
    <w:rsid w:val="5DA03FBC"/>
    <w:rsid w:val="5E727BFB"/>
    <w:rsid w:val="5F0BAF62"/>
    <w:rsid w:val="5FAACC09"/>
    <w:rsid w:val="60A89624"/>
    <w:rsid w:val="610D4794"/>
    <w:rsid w:val="620B55C6"/>
    <w:rsid w:val="6221C299"/>
    <w:rsid w:val="6323CA14"/>
    <w:rsid w:val="645733C8"/>
    <w:rsid w:val="64AE1608"/>
    <w:rsid w:val="64B68212"/>
    <w:rsid w:val="64F03089"/>
    <w:rsid w:val="652DCA37"/>
    <w:rsid w:val="6610A6B2"/>
    <w:rsid w:val="662E7F72"/>
    <w:rsid w:val="66E5CB7B"/>
    <w:rsid w:val="681CA92F"/>
    <w:rsid w:val="692930B0"/>
    <w:rsid w:val="6A3C2031"/>
    <w:rsid w:val="6B20C307"/>
    <w:rsid w:val="6D4BC295"/>
    <w:rsid w:val="6E10CA83"/>
    <w:rsid w:val="6E3B2D52"/>
    <w:rsid w:val="6E71BF6C"/>
    <w:rsid w:val="6E7C251D"/>
    <w:rsid w:val="6E991213"/>
    <w:rsid w:val="6FACDE9D"/>
    <w:rsid w:val="6FDDAB1D"/>
    <w:rsid w:val="70E5BB05"/>
    <w:rsid w:val="7133ACE4"/>
    <w:rsid w:val="71BD4044"/>
    <w:rsid w:val="73D816AB"/>
    <w:rsid w:val="7408C629"/>
    <w:rsid w:val="7460A025"/>
    <w:rsid w:val="74755C4F"/>
    <w:rsid w:val="76854560"/>
    <w:rsid w:val="76DADD1E"/>
    <w:rsid w:val="76FAC1F6"/>
    <w:rsid w:val="7756F6E9"/>
    <w:rsid w:val="775F2B39"/>
    <w:rsid w:val="7760F6E6"/>
    <w:rsid w:val="78C7EF29"/>
    <w:rsid w:val="793F3733"/>
    <w:rsid w:val="796409DC"/>
    <w:rsid w:val="79DD8D41"/>
    <w:rsid w:val="7A069528"/>
    <w:rsid w:val="7A48A8CD"/>
    <w:rsid w:val="7A6BC3A2"/>
    <w:rsid w:val="7A7AFB6B"/>
    <w:rsid w:val="7AECB239"/>
    <w:rsid w:val="7B48C716"/>
    <w:rsid w:val="7B64B647"/>
    <w:rsid w:val="7B7330FC"/>
    <w:rsid w:val="7BEB9E61"/>
    <w:rsid w:val="7C9614AD"/>
    <w:rsid w:val="7CBF6E30"/>
    <w:rsid w:val="7D43F572"/>
    <w:rsid w:val="7D823BF3"/>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4BB0145-B989-400C-A2E6-06197384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12782</Words>
  <Characters>7287</Characters>
  <Application>Microsoft Office Word</Application>
  <DocSecurity>0</DocSecurity>
  <Lines>60</Lines>
  <Paragraphs>40</Paragraphs>
  <ScaleCrop>false</ScaleCrop>
  <Company/>
  <LinksUpToDate>false</LinksUpToDate>
  <CharactersWithSpaces>20029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cp:lastModifiedBy>Gražina Kašinskienė</cp:lastModifiedBy>
  <cp:revision>32</cp:revision>
  <dcterms:created xsi:type="dcterms:W3CDTF">2026-03-02T19:23:00Z</dcterms:created>
  <dcterms:modified xsi:type="dcterms:W3CDTF">2026-03-09T09:21:00Z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